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76A8" w:rsidRDefault="00F676A8" w:rsidP="00265719">
      <w:pPr>
        <w:rPr>
          <w:b/>
          <w:bCs/>
        </w:rPr>
      </w:pPr>
      <w:r w:rsidRPr="00472BD9">
        <w:rPr>
          <w:rFonts w:ascii="Times New Roman" w:eastAsia="Times New Roman" w:hAnsi="Times New Roman" w:cs="Times New Roman"/>
          <w:noProof/>
          <w:lang w:eastAsia="fr-FR"/>
        </w:rPr>
        <mc:AlternateContent>
          <mc:Choice Requires="wps">
            <w:drawing>
              <wp:anchor distT="0" distB="0" distL="114300" distR="114300" simplePos="0" relativeHeight="251659264" behindDoc="0" locked="0" layoutInCell="1" allowOverlap="1" wp14:anchorId="5A82D724" wp14:editId="68846108">
                <wp:simplePos x="0" y="0"/>
                <wp:positionH relativeFrom="margin">
                  <wp:posOffset>103617</wp:posOffset>
                </wp:positionH>
                <wp:positionV relativeFrom="paragraph">
                  <wp:posOffset>109137</wp:posOffset>
                </wp:positionV>
                <wp:extent cx="5577840" cy="1375646"/>
                <wp:effectExtent l="0" t="0" r="41910" b="53340"/>
                <wp:wrapNone/>
                <wp:docPr id="19" name="Rectangle à coins arrondis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77840" cy="1375646"/>
                        </a:xfrm>
                        <a:prstGeom prst="roundRect">
                          <a:avLst>
                            <a:gd name="adj" fmla="val 7944"/>
                          </a:avLst>
                        </a:prstGeom>
                        <a:gradFill rotWithShape="0">
                          <a:gsLst>
                            <a:gs pos="0">
                              <a:sysClr val="windowText" lastClr="000000">
                                <a:lumMod val="60000"/>
                                <a:lumOff val="40000"/>
                              </a:sysClr>
                            </a:gs>
                            <a:gs pos="50000">
                              <a:sysClr val="windowText" lastClr="000000">
                                <a:lumMod val="20000"/>
                                <a:lumOff val="80000"/>
                              </a:sysClr>
                            </a:gs>
                            <a:gs pos="100000">
                              <a:sysClr val="windowText" lastClr="000000">
                                <a:lumMod val="60000"/>
                                <a:lumOff val="40000"/>
                              </a:sysClr>
                            </a:gs>
                          </a:gsLst>
                          <a:lin ang="18900000" scaled="1"/>
                        </a:gradFill>
                        <a:ln w="12700">
                          <a:solidFill>
                            <a:sysClr val="windowText" lastClr="000000">
                              <a:lumMod val="60000"/>
                              <a:lumOff val="40000"/>
                            </a:sysClr>
                          </a:solidFill>
                          <a:round/>
                          <a:headEnd/>
                          <a:tailEnd/>
                        </a:ln>
                        <a:effectLst>
                          <a:outerShdw dist="28398" dir="3806097" algn="ctr" rotWithShape="0">
                            <a:sysClr val="window" lastClr="FFFFFF">
                              <a:lumMod val="50000"/>
                              <a:lumOff val="0"/>
                              <a:alpha val="50000"/>
                            </a:sysClr>
                          </a:outerShdw>
                        </a:effectLst>
                      </wps:spPr>
                      <wps:txbx>
                        <w:txbxContent>
                          <w:p w:rsidR="00E462A5" w:rsidRDefault="009D5AC7" w:rsidP="0014773A">
                            <w:pPr>
                              <w:ind w:right="85"/>
                              <w:rPr>
                                <w:rFonts w:ascii="Times New Roman" w:eastAsia="Arial" w:hAnsi="Times New Roman" w:cs="Times New Roman"/>
                                <w:b/>
                                <w:bCs/>
                                <w:color w:val="000000"/>
                                <w:sz w:val="32"/>
                                <w:szCs w:val="32"/>
                                <w:lang w:eastAsia="fr-FR"/>
                              </w:rPr>
                            </w:pPr>
                            <w:r>
                              <w:rPr>
                                <w:rFonts w:asciiTheme="majorBidi" w:hAnsiTheme="majorBidi" w:cstheme="majorBidi"/>
                                <w:b/>
                                <w:bCs/>
                                <w:sz w:val="32"/>
                                <w:szCs w:val="32"/>
                              </w:rPr>
                              <w:t>Cours N° 3</w:t>
                            </w:r>
                            <w:r w:rsidRPr="00653E07">
                              <w:rPr>
                                <w:rFonts w:asciiTheme="majorBidi" w:hAnsiTheme="majorBidi" w:cstheme="majorBidi"/>
                                <w:b/>
                                <w:bCs/>
                                <w:sz w:val="32"/>
                                <w:szCs w:val="32"/>
                              </w:rPr>
                              <w:t xml:space="preserve">: </w:t>
                            </w:r>
                            <w:r w:rsidR="0014773A" w:rsidRPr="0014773A">
                              <w:rPr>
                                <w:rFonts w:ascii="Times New Roman" w:eastAsia="Arial" w:hAnsi="Times New Roman" w:cs="Times New Roman"/>
                                <w:b/>
                                <w:bCs/>
                                <w:color w:val="000000"/>
                                <w:sz w:val="32"/>
                                <w:szCs w:val="32"/>
                                <w:lang w:eastAsia="fr-FR"/>
                              </w:rPr>
                              <w:t>L’Ortho</w:t>
                            </w:r>
                            <w:r w:rsidR="0014773A">
                              <w:rPr>
                                <w:rFonts w:ascii="Times New Roman" w:eastAsia="Arial" w:hAnsi="Times New Roman" w:cs="Times New Roman"/>
                                <w:b/>
                                <w:bCs/>
                                <w:color w:val="000000"/>
                                <w:sz w:val="32"/>
                                <w:szCs w:val="32"/>
                                <w:lang w:eastAsia="fr-FR"/>
                              </w:rPr>
                              <w:t xml:space="preserve">graphe d’usage et l’orthographe </w:t>
                            </w:r>
                          </w:p>
                          <w:p w:rsidR="0014773A" w:rsidRPr="0014773A" w:rsidRDefault="00E462A5" w:rsidP="0014773A">
                            <w:pPr>
                              <w:ind w:right="85"/>
                              <w:rPr>
                                <w:rFonts w:ascii="Times New Roman" w:eastAsia="Arial" w:hAnsi="Times New Roman" w:cs="Times New Roman"/>
                                <w:b/>
                                <w:bCs/>
                                <w:color w:val="000000"/>
                                <w:sz w:val="32"/>
                                <w:szCs w:val="32"/>
                                <w:lang w:eastAsia="fr-FR"/>
                              </w:rPr>
                            </w:pPr>
                            <w:r>
                              <w:rPr>
                                <w:rFonts w:ascii="Times New Roman" w:eastAsia="Arial" w:hAnsi="Times New Roman" w:cs="Times New Roman"/>
                                <w:b/>
                                <w:bCs/>
                                <w:color w:val="000000"/>
                                <w:sz w:val="32"/>
                                <w:szCs w:val="32"/>
                                <w:lang w:eastAsia="fr-FR"/>
                              </w:rPr>
                              <w:t xml:space="preserve">                      </w:t>
                            </w:r>
                            <w:r w:rsidR="0014773A" w:rsidRPr="0014773A">
                              <w:rPr>
                                <w:rFonts w:ascii="Times New Roman" w:eastAsia="Arial" w:hAnsi="Times New Roman" w:cs="Times New Roman"/>
                                <w:b/>
                                <w:bCs/>
                                <w:color w:val="000000"/>
                                <w:sz w:val="32"/>
                                <w:szCs w:val="32"/>
                                <w:lang w:eastAsia="fr-FR"/>
                              </w:rPr>
                              <w:t xml:space="preserve">grammaticale </w:t>
                            </w:r>
                          </w:p>
                          <w:p w:rsidR="0014773A" w:rsidRPr="0014773A" w:rsidRDefault="00E462A5" w:rsidP="0014773A">
                            <w:pPr>
                              <w:spacing w:after="72" w:line="249" w:lineRule="auto"/>
                              <w:ind w:left="166" w:right="85" w:hanging="10"/>
                              <w:rPr>
                                <w:rFonts w:ascii="Times New Roman" w:eastAsia="Arial" w:hAnsi="Times New Roman" w:cs="Times New Roman"/>
                                <w:b/>
                                <w:bCs/>
                                <w:color w:val="000000"/>
                                <w:sz w:val="32"/>
                                <w:szCs w:val="32"/>
                                <w:lang w:eastAsia="fr-FR"/>
                              </w:rPr>
                            </w:pPr>
                            <w:r>
                              <w:rPr>
                                <w:rFonts w:ascii="Times New Roman" w:eastAsia="Arial" w:hAnsi="Times New Roman" w:cs="Times New Roman"/>
                                <w:b/>
                                <w:bCs/>
                                <w:color w:val="000000"/>
                                <w:sz w:val="32"/>
                                <w:szCs w:val="32"/>
                                <w:lang w:eastAsia="fr-FR"/>
                              </w:rPr>
                              <w:t xml:space="preserve">                 </w:t>
                            </w:r>
                            <w:r w:rsidR="0014773A">
                              <w:rPr>
                                <w:rFonts w:ascii="Times New Roman" w:eastAsia="Arial" w:hAnsi="Times New Roman" w:cs="Times New Roman"/>
                                <w:b/>
                                <w:bCs/>
                                <w:color w:val="000000"/>
                                <w:sz w:val="32"/>
                                <w:szCs w:val="32"/>
                                <w:lang w:eastAsia="fr-FR"/>
                              </w:rPr>
                              <w:t xml:space="preserve"> - </w:t>
                            </w:r>
                            <w:r w:rsidR="0014773A" w:rsidRPr="0014773A">
                              <w:rPr>
                                <w:rFonts w:ascii="Times New Roman" w:eastAsia="Arial" w:hAnsi="Times New Roman" w:cs="Times New Roman"/>
                                <w:b/>
                                <w:bCs/>
                                <w:color w:val="000000"/>
                                <w:sz w:val="32"/>
                                <w:szCs w:val="32"/>
                                <w:lang w:eastAsia="fr-FR"/>
                              </w:rPr>
                              <w:t xml:space="preserve">Histoire et évolution de l’orthographe française </w:t>
                            </w:r>
                          </w:p>
                          <w:p w:rsidR="009D5AC7" w:rsidRPr="00653E07" w:rsidRDefault="009D5AC7" w:rsidP="0014773A">
                            <w:pPr>
                              <w:rPr>
                                <w:rFonts w:asciiTheme="majorBidi" w:hAnsiTheme="majorBidi" w:cstheme="majorBidi"/>
                                <w:b/>
                                <w:bCs/>
                                <w:sz w:val="32"/>
                                <w:szCs w:val="32"/>
                              </w:rPr>
                            </w:pPr>
                          </w:p>
                          <w:p w:rsidR="009D5AC7" w:rsidRPr="009C2934" w:rsidRDefault="009D5AC7" w:rsidP="009D5AC7">
                            <w:pPr>
                              <w:pStyle w:val="Titre3"/>
                              <w:rPr>
                                <w:b/>
                                <w:sz w:val="28"/>
                                <w:szCs w:val="28"/>
                              </w:rPr>
                            </w:pPr>
                          </w:p>
                          <w:p w:rsidR="009D5AC7" w:rsidRPr="009C2934" w:rsidRDefault="009D5AC7" w:rsidP="009D5AC7">
                            <w:pPr>
                              <w:adjustRightInd w:val="0"/>
                              <w:spacing w:before="240" w:line="360" w:lineRule="auto"/>
                              <w:jc w:val="center"/>
                              <w:rPr>
                                <w:rFonts w:asciiTheme="majorBidi" w:hAnsiTheme="majorBidi" w:cstheme="majorBidi"/>
                                <w:b/>
                                <w:bCs/>
                                <w:sz w:val="28"/>
                                <w:szCs w:val="28"/>
                              </w:rPr>
                            </w:pPr>
                          </w:p>
                          <w:p w:rsidR="009D5AC7" w:rsidRDefault="009D5AC7" w:rsidP="009D5AC7">
                            <w:pPr>
                              <w:jc w:val="center"/>
                              <w:rPr>
                                <w:szCs w:val="28"/>
                              </w:rPr>
                            </w:pPr>
                          </w:p>
                          <w:p w:rsidR="009D5AC7" w:rsidRDefault="009D5AC7" w:rsidP="009D5AC7">
                            <w:pPr>
                              <w:jc w:val="center"/>
                              <w:rPr>
                                <w:szCs w:val="28"/>
                              </w:rPr>
                            </w:pPr>
                          </w:p>
                          <w:p w:rsidR="009D5AC7" w:rsidRDefault="009D5AC7" w:rsidP="009D5AC7">
                            <w:pPr>
                              <w:jc w:val="center"/>
                              <w:rPr>
                                <w:szCs w:val="28"/>
                              </w:rPr>
                            </w:pPr>
                          </w:p>
                          <w:p w:rsidR="009D5AC7" w:rsidRPr="00265DB9" w:rsidRDefault="009D5AC7" w:rsidP="009D5AC7">
                            <w:pPr>
                              <w:jc w:val="center"/>
                              <w:rPr>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A82D724" id="Rectangle à coins arrondis 19" o:spid="_x0000_s1026" style="position:absolute;margin-left:8.15pt;margin-top:8.6pt;width:439.2pt;height:108.3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520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" fillcolor="#666" strokecolor="#666" strokeweight="1pt">
                <v:fill color2="#ccc" angle="135" focus="50%" type="gradient"/>
                <v:shadow on="t" color="#7f7f7f" opacity=".5" offset="1pt"/>
                <v:textbox>
                  <w:txbxContent>
                    <w:p w:rsidR="00E462A5" w:rsidRDefault="009D5AC7" w:rsidP="0014773A">
                      <w:pPr>
                        <w:ind w:right="85"/>
                        <w:rPr>
                          <w:rFonts w:ascii="Times New Roman" w:eastAsia="Arial" w:hAnsi="Times New Roman" w:cs="Times New Roman"/>
                          <w:b/>
                          <w:bCs/>
                          <w:color w:val="000000"/>
                          <w:sz w:val="32"/>
                          <w:szCs w:val="32"/>
                          <w:lang w:eastAsia="fr-FR"/>
                        </w:rPr>
                      </w:pPr>
                      <w:r>
                        <w:rPr>
                          <w:rFonts w:asciiTheme="majorBidi" w:hAnsiTheme="majorBidi" w:cstheme="majorBidi"/>
                          <w:b/>
                          <w:bCs/>
                          <w:sz w:val="32"/>
                          <w:szCs w:val="32"/>
                        </w:rPr>
                        <w:t>Cours N° 3</w:t>
                      </w:r>
                      <w:r w:rsidRPr="00653E07">
                        <w:rPr>
                          <w:rFonts w:asciiTheme="majorBidi" w:hAnsiTheme="majorBidi" w:cstheme="majorBidi"/>
                          <w:b/>
                          <w:bCs/>
                          <w:sz w:val="32"/>
                          <w:szCs w:val="32"/>
                        </w:rPr>
                        <w:t xml:space="preserve">: </w:t>
                      </w:r>
                      <w:r w:rsidR="0014773A" w:rsidRPr="0014773A">
                        <w:rPr>
                          <w:rFonts w:ascii="Times New Roman" w:eastAsia="Arial" w:hAnsi="Times New Roman" w:cs="Times New Roman"/>
                          <w:b/>
                          <w:bCs/>
                          <w:color w:val="000000"/>
                          <w:sz w:val="32"/>
                          <w:szCs w:val="32"/>
                          <w:lang w:eastAsia="fr-FR"/>
                        </w:rPr>
                        <w:t>L’Ortho</w:t>
                      </w:r>
                      <w:r w:rsidR="0014773A">
                        <w:rPr>
                          <w:rFonts w:ascii="Times New Roman" w:eastAsia="Arial" w:hAnsi="Times New Roman" w:cs="Times New Roman"/>
                          <w:b/>
                          <w:bCs/>
                          <w:color w:val="000000"/>
                          <w:sz w:val="32"/>
                          <w:szCs w:val="32"/>
                          <w:lang w:eastAsia="fr-FR"/>
                        </w:rPr>
                        <w:t xml:space="preserve">graphe d’usage et l’orthographe </w:t>
                      </w:r>
                    </w:p>
                    <w:p w:rsidR="0014773A" w:rsidRPr="0014773A" w:rsidRDefault="00E462A5" w:rsidP="0014773A">
                      <w:pPr>
                        <w:ind w:right="85"/>
                        <w:rPr>
                          <w:rFonts w:ascii="Times New Roman" w:eastAsia="Arial" w:hAnsi="Times New Roman" w:cs="Times New Roman"/>
                          <w:b/>
                          <w:bCs/>
                          <w:color w:val="000000"/>
                          <w:sz w:val="32"/>
                          <w:szCs w:val="32"/>
                          <w:lang w:eastAsia="fr-FR"/>
                        </w:rPr>
                      </w:pPr>
                      <w:r>
                        <w:rPr>
                          <w:rFonts w:ascii="Times New Roman" w:eastAsia="Arial" w:hAnsi="Times New Roman" w:cs="Times New Roman"/>
                          <w:b/>
                          <w:bCs/>
                          <w:color w:val="000000"/>
                          <w:sz w:val="32"/>
                          <w:szCs w:val="32"/>
                          <w:lang w:eastAsia="fr-FR"/>
                        </w:rPr>
                        <w:t xml:space="preserve">                      </w:t>
                      </w:r>
                      <w:r w:rsidR="0014773A" w:rsidRPr="0014773A">
                        <w:rPr>
                          <w:rFonts w:ascii="Times New Roman" w:eastAsia="Arial" w:hAnsi="Times New Roman" w:cs="Times New Roman"/>
                          <w:b/>
                          <w:bCs/>
                          <w:color w:val="000000"/>
                          <w:sz w:val="32"/>
                          <w:szCs w:val="32"/>
                          <w:lang w:eastAsia="fr-FR"/>
                        </w:rPr>
                        <w:t xml:space="preserve">grammaticale </w:t>
                      </w:r>
                    </w:p>
                    <w:p w:rsidR="0014773A" w:rsidRPr="0014773A" w:rsidRDefault="00E462A5" w:rsidP="0014773A">
                      <w:pPr>
                        <w:spacing w:after="72" w:line="249" w:lineRule="auto"/>
                        <w:ind w:left="166" w:right="85" w:hanging="10"/>
                        <w:rPr>
                          <w:rFonts w:ascii="Times New Roman" w:eastAsia="Arial" w:hAnsi="Times New Roman" w:cs="Times New Roman"/>
                          <w:b/>
                          <w:bCs/>
                          <w:color w:val="000000"/>
                          <w:sz w:val="32"/>
                          <w:szCs w:val="32"/>
                          <w:lang w:eastAsia="fr-FR"/>
                        </w:rPr>
                      </w:pPr>
                      <w:r>
                        <w:rPr>
                          <w:rFonts w:ascii="Times New Roman" w:eastAsia="Arial" w:hAnsi="Times New Roman" w:cs="Times New Roman"/>
                          <w:b/>
                          <w:bCs/>
                          <w:color w:val="000000"/>
                          <w:sz w:val="32"/>
                          <w:szCs w:val="32"/>
                          <w:lang w:eastAsia="fr-FR"/>
                        </w:rPr>
                        <w:t xml:space="preserve">                 </w:t>
                      </w:r>
                      <w:r w:rsidR="0014773A">
                        <w:rPr>
                          <w:rFonts w:ascii="Times New Roman" w:eastAsia="Arial" w:hAnsi="Times New Roman" w:cs="Times New Roman"/>
                          <w:b/>
                          <w:bCs/>
                          <w:color w:val="000000"/>
                          <w:sz w:val="32"/>
                          <w:szCs w:val="32"/>
                          <w:lang w:eastAsia="fr-FR"/>
                        </w:rPr>
                        <w:t xml:space="preserve"> - </w:t>
                      </w:r>
                      <w:r w:rsidR="0014773A" w:rsidRPr="0014773A">
                        <w:rPr>
                          <w:rFonts w:ascii="Times New Roman" w:eastAsia="Arial" w:hAnsi="Times New Roman" w:cs="Times New Roman"/>
                          <w:b/>
                          <w:bCs/>
                          <w:color w:val="000000"/>
                          <w:sz w:val="32"/>
                          <w:szCs w:val="32"/>
                          <w:lang w:eastAsia="fr-FR"/>
                        </w:rPr>
                        <w:t xml:space="preserve">Histoire et évolution de l’orthographe française </w:t>
                      </w:r>
                    </w:p>
                    <w:p w:rsidR="009D5AC7" w:rsidRPr="00653E07" w:rsidRDefault="009D5AC7" w:rsidP="0014773A">
                      <w:pPr>
                        <w:rPr>
                          <w:rFonts w:asciiTheme="majorBidi" w:hAnsiTheme="majorBidi" w:cstheme="majorBidi"/>
                          <w:b/>
                          <w:bCs/>
                          <w:sz w:val="32"/>
                          <w:szCs w:val="32"/>
                        </w:rPr>
                      </w:pPr>
                    </w:p>
                    <w:p w:rsidR="009D5AC7" w:rsidRPr="009C2934" w:rsidRDefault="009D5AC7" w:rsidP="009D5AC7">
                      <w:pPr>
                        <w:pStyle w:val="Titre3"/>
                        <w:rPr>
                          <w:b/>
                          <w:sz w:val="28"/>
                          <w:szCs w:val="28"/>
                        </w:rPr>
                      </w:pPr>
                    </w:p>
                    <w:p w:rsidR="009D5AC7" w:rsidRPr="009C2934" w:rsidRDefault="009D5AC7" w:rsidP="009D5AC7">
                      <w:pPr>
                        <w:adjustRightInd w:val="0"/>
                        <w:spacing w:before="240" w:line="360" w:lineRule="auto"/>
                        <w:jc w:val="center"/>
                        <w:rPr>
                          <w:rFonts w:asciiTheme="majorBidi" w:hAnsiTheme="majorBidi" w:cstheme="majorBidi"/>
                          <w:b/>
                          <w:bCs/>
                          <w:sz w:val="28"/>
                          <w:szCs w:val="28"/>
                        </w:rPr>
                      </w:pPr>
                    </w:p>
                    <w:p w:rsidR="009D5AC7" w:rsidRDefault="009D5AC7" w:rsidP="009D5AC7">
                      <w:pPr>
                        <w:jc w:val="center"/>
                        <w:rPr>
                          <w:szCs w:val="28"/>
                        </w:rPr>
                      </w:pPr>
                    </w:p>
                    <w:p w:rsidR="009D5AC7" w:rsidRDefault="009D5AC7" w:rsidP="009D5AC7">
                      <w:pPr>
                        <w:jc w:val="center"/>
                        <w:rPr>
                          <w:szCs w:val="28"/>
                        </w:rPr>
                      </w:pPr>
                    </w:p>
                    <w:p w:rsidR="009D5AC7" w:rsidRDefault="009D5AC7" w:rsidP="009D5AC7">
                      <w:pPr>
                        <w:jc w:val="center"/>
                        <w:rPr>
                          <w:szCs w:val="28"/>
                        </w:rPr>
                      </w:pPr>
                    </w:p>
                    <w:p w:rsidR="009D5AC7" w:rsidRPr="00265DB9" w:rsidRDefault="009D5AC7" w:rsidP="009D5AC7">
                      <w:pPr>
                        <w:jc w:val="center"/>
                        <w:rPr>
                          <w:szCs w:val="28"/>
                        </w:rPr>
                      </w:pPr>
                    </w:p>
                  </w:txbxContent>
                </v:textbox>
                <w10:wrap anchorx="margin"/>
              </v:roundrect>
            </w:pict>
          </mc:Fallback>
        </mc:AlternateContent>
      </w:r>
    </w:p>
    <w:p w:rsidR="009D5AC7" w:rsidRDefault="009D5AC7" w:rsidP="00265719">
      <w:pPr>
        <w:rPr>
          <w:b/>
          <w:bCs/>
        </w:rPr>
      </w:pPr>
    </w:p>
    <w:p w:rsidR="009D5AC7" w:rsidRDefault="009D5AC7" w:rsidP="00265719">
      <w:pPr>
        <w:rPr>
          <w:b/>
          <w:bCs/>
        </w:rPr>
      </w:pPr>
    </w:p>
    <w:p w:rsidR="009D5AC7" w:rsidRDefault="009D5AC7" w:rsidP="00265719">
      <w:pPr>
        <w:rPr>
          <w:b/>
          <w:bCs/>
        </w:rPr>
      </w:pPr>
    </w:p>
    <w:p w:rsidR="009D5AC7" w:rsidRDefault="009D5AC7" w:rsidP="00265719">
      <w:pPr>
        <w:rPr>
          <w:b/>
          <w:bCs/>
        </w:rPr>
      </w:pPr>
    </w:p>
    <w:p w:rsidR="009D5AC7" w:rsidRDefault="009D5AC7" w:rsidP="00265719">
      <w:pPr>
        <w:rPr>
          <w:b/>
          <w:bCs/>
        </w:rPr>
      </w:pPr>
    </w:p>
    <w:p w:rsidR="00D722C8" w:rsidRDefault="00D722C8" w:rsidP="00265719">
      <w:pPr>
        <w:rPr>
          <w:b/>
          <w:bCs/>
        </w:rPr>
      </w:pPr>
    </w:p>
    <w:p w:rsidR="00265719" w:rsidRPr="00235D3C" w:rsidRDefault="00C24476" w:rsidP="00235D3C">
      <w:pPr>
        <w:pStyle w:val="Paragraphedeliste"/>
        <w:numPr>
          <w:ilvl w:val="0"/>
          <w:numId w:val="1"/>
        </w:numPr>
        <w:ind w:left="426" w:hanging="426"/>
        <w:rPr>
          <w:rFonts w:ascii="Times New Roman" w:hAnsi="Times New Roman" w:cs="Times New Roman"/>
          <w:sz w:val="28"/>
          <w:szCs w:val="28"/>
        </w:rPr>
      </w:pPr>
      <w:r w:rsidRPr="00235D3C">
        <w:rPr>
          <w:rFonts w:ascii="Times New Roman" w:hAnsi="Times New Roman" w:cs="Times New Roman"/>
          <w:b/>
          <w:bCs/>
          <w:sz w:val="28"/>
          <w:szCs w:val="28"/>
        </w:rPr>
        <w:t>Introduction</w:t>
      </w:r>
    </w:p>
    <w:p w:rsidR="002974F6" w:rsidRDefault="00265719" w:rsidP="002974F6">
      <w:pPr>
        <w:rPr>
          <w:rFonts w:ascii="Times New Roman" w:hAnsi="Times New Roman" w:cs="Times New Roman"/>
          <w:sz w:val="28"/>
          <w:szCs w:val="28"/>
        </w:rPr>
      </w:pPr>
      <w:r w:rsidRPr="00C24476">
        <w:rPr>
          <w:rFonts w:ascii="Times New Roman" w:hAnsi="Times New Roman" w:cs="Times New Roman"/>
          <w:sz w:val="28"/>
          <w:szCs w:val="28"/>
        </w:rPr>
        <w:t xml:space="preserve">Les </w:t>
      </w:r>
      <w:r w:rsidRPr="00922540">
        <w:rPr>
          <w:rFonts w:ascii="Times New Roman" w:hAnsi="Times New Roman" w:cs="Times New Roman"/>
          <w:b/>
          <w:bCs/>
          <w:sz w:val="28"/>
          <w:szCs w:val="28"/>
        </w:rPr>
        <w:t xml:space="preserve">débuts </w:t>
      </w:r>
      <w:r w:rsidRPr="00C24476">
        <w:rPr>
          <w:rFonts w:ascii="Times New Roman" w:hAnsi="Times New Roman" w:cs="Times New Roman"/>
          <w:sz w:val="28"/>
          <w:szCs w:val="28"/>
        </w:rPr>
        <w:t>de l’</w:t>
      </w:r>
      <w:r w:rsidRPr="00922540">
        <w:rPr>
          <w:rFonts w:ascii="Times New Roman" w:hAnsi="Times New Roman" w:cs="Times New Roman"/>
          <w:b/>
          <w:bCs/>
          <w:sz w:val="28"/>
          <w:szCs w:val="28"/>
        </w:rPr>
        <w:t>orthographe</w:t>
      </w:r>
      <w:r w:rsidRPr="00C24476">
        <w:rPr>
          <w:rFonts w:ascii="Times New Roman" w:hAnsi="Times New Roman" w:cs="Times New Roman"/>
          <w:sz w:val="28"/>
          <w:szCs w:val="28"/>
        </w:rPr>
        <w:t xml:space="preserve"> « française »: du concile de Tours de 813 aux serments de Strasbourg de 842</w:t>
      </w:r>
      <w:r w:rsidR="00971615">
        <w:rPr>
          <w:rFonts w:ascii="Times New Roman" w:hAnsi="Times New Roman" w:cs="Times New Roman"/>
          <w:sz w:val="28"/>
          <w:szCs w:val="28"/>
        </w:rPr>
        <w:t>.</w:t>
      </w:r>
      <w:r w:rsidRPr="00C24476">
        <w:rPr>
          <w:rFonts w:ascii="Times New Roman" w:hAnsi="Times New Roman" w:cs="Times New Roman"/>
          <w:sz w:val="28"/>
          <w:szCs w:val="28"/>
        </w:rPr>
        <w:t xml:space="preserve"> La non codification de l’ancien français, le « vieux </w:t>
      </w:r>
      <w:proofErr w:type="spellStart"/>
      <w:r w:rsidR="0039361E">
        <w:rPr>
          <w:rFonts w:ascii="Times New Roman" w:hAnsi="Times New Roman" w:cs="Times New Roman"/>
          <w:sz w:val="28"/>
          <w:szCs w:val="28"/>
        </w:rPr>
        <w:t>f</w:t>
      </w:r>
      <w:r w:rsidR="0039361E" w:rsidRPr="00C24476">
        <w:rPr>
          <w:rFonts w:ascii="Times New Roman" w:hAnsi="Times New Roman" w:cs="Times New Roman"/>
          <w:sz w:val="28"/>
          <w:szCs w:val="28"/>
        </w:rPr>
        <w:t>rançois</w:t>
      </w:r>
      <w:proofErr w:type="spellEnd"/>
      <w:r w:rsidRPr="00C24476">
        <w:rPr>
          <w:rFonts w:ascii="Times New Roman" w:hAnsi="Times New Roman" w:cs="Times New Roman"/>
          <w:sz w:val="28"/>
          <w:szCs w:val="28"/>
        </w:rPr>
        <w:t> »</w:t>
      </w:r>
      <w:r w:rsidR="0039361E">
        <w:rPr>
          <w:rFonts w:ascii="Times New Roman" w:hAnsi="Times New Roman" w:cs="Times New Roman"/>
          <w:sz w:val="28"/>
          <w:szCs w:val="28"/>
        </w:rPr>
        <w:t xml:space="preserve"> (</w:t>
      </w:r>
      <w:r w:rsidR="0039361E" w:rsidRPr="0039361E">
        <w:rPr>
          <w:rFonts w:ascii="Times New Roman" w:hAnsi="Times New Roman" w:cs="Times New Roman"/>
          <w:i/>
          <w:iCs/>
          <w:sz w:val="28"/>
          <w:szCs w:val="28"/>
        </w:rPr>
        <w:t>ancienne orthographe de Français</w:t>
      </w:r>
      <w:r w:rsidR="0039361E">
        <w:rPr>
          <w:rFonts w:ascii="Times New Roman" w:hAnsi="Times New Roman" w:cs="Times New Roman"/>
          <w:sz w:val="28"/>
          <w:szCs w:val="28"/>
        </w:rPr>
        <w:t>)</w:t>
      </w:r>
      <w:r w:rsidRPr="00C24476">
        <w:rPr>
          <w:rFonts w:ascii="Times New Roman" w:hAnsi="Times New Roman" w:cs="Times New Roman"/>
          <w:sz w:val="28"/>
          <w:szCs w:val="28"/>
        </w:rPr>
        <w:t xml:space="preserve"> et ses différentes écritures</w:t>
      </w:r>
      <w:r w:rsidR="002974F6">
        <w:rPr>
          <w:rFonts w:ascii="Times New Roman" w:hAnsi="Times New Roman" w:cs="Times New Roman"/>
          <w:sz w:val="28"/>
          <w:szCs w:val="28"/>
        </w:rPr>
        <w:t>.</w:t>
      </w:r>
      <w:r w:rsidRPr="00C24476">
        <w:rPr>
          <w:rFonts w:ascii="Times New Roman" w:hAnsi="Times New Roman" w:cs="Times New Roman"/>
          <w:sz w:val="28"/>
          <w:szCs w:val="28"/>
        </w:rPr>
        <w:t xml:space="preserve"> Des tentatives de codifier l’orthographie française à l’imposition du français comme langue officielle au XVIème siècle </w:t>
      </w:r>
      <w:r w:rsidRPr="002974F6">
        <w:rPr>
          <w:rFonts w:ascii="Times New Roman" w:hAnsi="Times New Roman" w:cs="Times New Roman"/>
          <w:b/>
          <w:bCs/>
          <w:sz w:val="28"/>
          <w:szCs w:val="28"/>
        </w:rPr>
        <w:t>Évolutions</w:t>
      </w:r>
      <w:r w:rsidRPr="00C24476">
        <w:rPr>
          <w:rFonts w:ascii="Times New Roman" w:hAnsi="Times New Roman" w:cs="Times New Roman"/>
          <w:sz w:val="28"/>
          <w:szCs w:val="28"/>
        </w:rPr>
        <w:t xml:space="preserve"> de la </w:t>
      </w:r>
      <w:r w:rsidRPr="002974F6">
        <w:rPr>
          <w:rFonts w:ascii="Times New Roman" w:hAnsi="Times New Roman" w:cs="Times New Roman"/>
          <w:b/>
          <w:bCs/>
          <w:sz w:val="28"/>
          <w:szCs w:val="28"/>
        </w:rPr>
        <w:t>grammaire</w:t>
      </w:r>
      <w:r w:rsidRPr="00C24476">
        <w:rPr>
          <w:rFonts w:ascii="Times New Roman" w:hAnsi="Times New Roman" w:cs="Times New Roman"/>
          <w:sz w:val="28"/>
          <w:szCs w:val="28"/>
        </w:rPr>
        <w:t xml:space="preserve"> et de l’</w:t>
      </w:r>
      <w:r w:rsidRPr="002974F6">
        <w:rPr>
          <w:rFonts w:ascii="Times New Roman" w:hAnsi="Times New Roman" w:cs="Times New Roman"/>
          <w:b/>
          <w:bCs/>
          <w:sz w:val="28"/>
          <w:szCs w:val="28"/>
        </w:rPr>
        <w:t>orthographe</w:t>
      </w:r>
      <w:r w:rsidRPr="00C24476">
        <w:rPr>
          <w:rFonts w:ascii="Times New Roman" w:hAnsi="Times New Roman" w:cs="Times New Roman"/>
          <w:sz w:val="28"/>
          <w:szCs w:val="28"/>
        </w:rPr>
        <w:t xml:space="preserve"> et écrits contestataires au 17ème siècle</w:t>
      </w:r>
      <w:r w:rsidR="002974F6">
        <w:rPr>
          <w:rFonts w:ascii="Times New Roman" w:hAnsi="Times New Roman" w:cs="Times New Roman"/>
          <w:sz w:val="28"/>
          <w:szCs w:val="28"/>
        </w:rPr>
        <w:t>.</w:t>
      </w:r>
    </w:p>
    <w:p w:rsidR="008036E0" w:rsidRDefault="00265719" w:rsidP="00922540">
      <w:pPr>
        <w:rPr>
          <w:rFonts w:ascii="Times New Roman" w:hAnsi="Times New Roman" w:cs="Times New Roman"/>
          <w:sz w:val="28"/>
          <w:szCs w:val="28"/>
        </w:rPr>
      </w:pPr>
      <w:r w:rsidRPr="00C24476">
        <w:rPr>
          <w:rFonts w:ascii="Times New Roman" w:hAnsi="Times New Roman" w:cs="Times New Roman"/>
          <w:sz w:val="28"/>
          <w:szCs w:val="28"/>
        </w:rPr>
        <w:t xml:space="preserve"> Première motivation de l’Académie Française sur </w:t>
      </w:r>
      <w:r w:rsidRPr="002974F6">
        <w:rPr>
          <w:rFonts w:ascii="Times New Roman" w:hAnsi="Times New Roman" w:cs="Times New Roman"/>
          <w:b/>
          <w:bCs/>
          <w:sz w:val="28"/>
          <w:szCs w:val="28"/>
        </w:rPr>
        <w:t xml:space="preserve">l’évolution </w:t>
      </w:r>
      <w:r w:rsidRPr="002974F6">
        <w:rPr>
          <w:rFonts w:ascii="Times New Roman" w:hAnsi="Times New Roman" w:cs="Times New Roman"/>
          <w:sz w:val="28"/>
          <w:szCs w:val="28"/>
        </w:rPr>
        <w:t>de l</w:t>
      </w:r>
      <w:r w:rsidRPr="002974F6">
        <w:rPr>
          <w:rFonts w:ascii="Times New Roman" w:hAnsi="Times New Roman" w:cs="Times New Roman"/>
          <w:b/>
          <w:bCs/>
          <w:sz w:val="28"/>
          <w:szCs w:val="28"/>
        </w:rPr>
        <w:t>’orthographe</w:t>
      </w:r>
      <w:r w:rsidRPr="00C24476">
        <w:rPr>
          <w:rFonts w:ascii="Times New Roman" w:hAnsi="Times New Roman" w:cs="Times New Roman"/>
          <w:sz w:val="28"/>
          <w:szCs w:val="28"/>
        </w:rPr>
        <w:t xml:space="preserve"> en </w:t>
      </w:r>
      <w:r w:rsidRPr="00922540">
        <w:rPr>
          <w:rFonts w:ascii="Times New Roman" w:hAnsi="Times New Roman" w:cs="Times New Roman"/>
          <w:b/>
          <w:bCs/>
          <w:sz w:val="28"/>
          <w:szCs w:val="28"/>
        </w:rPr>
        <w:t>1673</w:t>
      </w:r>
      <w:r w:rsidR="00922540">
        <w:rPr>
          <w:rFonts w:ascii="Times New Roman" w:hAnsi="Times New Roman" w:cs="Times New Roman"/>
          <w:sz w:val="28"/>
          <w:szCs w:val="28"/>
        </w:rPr>
        <w:t xml:space="preserve"> u</w:t>
      </w:r>
      <w:r w:rsidRPr="00C24476">
        <w:rPr>
          <w:rFonts w:ascii="Times New Roman" w:hAnsi="Times New Roman" w:cs="Times New Roman"/>
          <w:sz w:val="28"/>
          <w:szCs w:val="28"/>
        </w:rPr>
        <w:t xml:space="preserve">n premier pas vers la pédagogie: le bureau typographique de Dumas La </w:t>
      </w:r>
      <w:r w:rsidRPr="002974F6">
        <w:rPr>
          <w:rFonts w:ascii="Times New Roman" w:hAnsi="Times New Roman" w:cs="Times New Roman"/>
          <w:b/>
          <w:bCs/>
          <w:sz w:val="28"/>
          <w:szCs w:val="28"/>
        </w:rPr>
        <w:t>réglementation</w:t>
      </w:r>
      <w:r w:rsidRPr="00C24476">
        <w:rPr>
          <w:rFonts w:ascii="Times New Roman" w:hAnsi="Times New Roman" w:cs="Times New Roman"/>
          <w:sz w:val="28"/>
          <w:szCs w:val="28"/>
        </w:rPr>
        <w:t xml:space="preserve"> du </w:t>
      </w:r>
      <w:r w:rsidRPr="002974F6">
        <w:rPr>
          <w:rFonts w:ascii="Times New Roman" w:hAnsi="Times New Roman" w:cs="Times New Roman"/>
          <w:b/>
          <w:bCs/>
          <w:sz w:val="28"/>
          <w:szCs w:val="28"/>
        </w:rPr>
        <w:t>Y</w:t>
      </w:r>
      <w:r w:rsidRPr="00C24476">
        <w:rPr>
          <w:rFonts w:ascii="Times New Roman" w:hAnsi="Times New Roman" w:cs="Times New Roman"/>
          <w:sz w:val="28"/>
          <w:szCs w:val="28"/>
        </w:rPr>
        <w:t xml:space="preserve"> en </w:t>
      </w:r>
      <w:r w:rsidRPr="008036E0">
        <w:rPr>
          <w:rFonts w:ascii="Times New Roman" w:hAnsi="Times New Roman" w:cs="Times New Roman"/>
          <w:b/>
          <w:bCs/>
          <w:sz w:val="28"/>
          <w:szCs w:val="28"/>
        </w:rPr>
        <w:t>1740</w:t>
      </w:r>
      <w:r w:rsidRPr="00C24476">
        <w:rPr>
          <w:rFonts w:ascii="Times New Roman" w:hAnsi="Times New Roman" w:cs="Times New Roman"/>
          <w:sz w:val="28"/>
          <w:szCs w:val="28"/>
        </w:rPr>
        <w:t xml:space="preserve"> Vers des réformes en Suisse en </w:t>
      </w:r>
      <w:r w:rsidRPr="008036E0">
        <w:rPr>
          <w:rFonts w:ascii="Times New Roman" w:hAnsi="Times New Roman" w:cs="Times New Roman"/>
          <w:b/>
          <w:bCs/>
          <w:sz w:val="28"/>
          <w:szCs w:val="28"/>
        </w:rPr>
        <w:t>1865</w:t>
      </w:r>
      <w:r w:rsidRPr="00C24476">
        <w:rPr>
          <w:rFonts w:ascii="Times New Roman" w:hAnsi="Times New Roman" w:cs="Times New Roman"/>
          <w:sz w:val="28"/>
          <w:szCs w:val="28"/>
        </w:rPr>
        <w:t xml:space="preserve"> et leur répercussion en France Création de la section belge de la Société de Réforme orthographique en 1892 Premières réformes gouvernementales pour la graphie à l’école (au dépens de l’</w:t>
      </w:r>
      <w:r w:rsidR="0039361E" w:rsidRPr="00C24476">
        <w:rPr>
          <w:rFonts w:ascii="Times New Roman" w:hAnsi="Times New Roman" w:cs="Times New Roman"/>
          <w:sz w:val="28"/>
          <w:szCs w:val="28"/>
        </w:rPr>
        <w:t>Académie</w:t>
      </w:r>
      <w:r w:rsidRPr="00C24476">
        <w:rPr>
          <w:rFonts w:ascii="Times New Roman" w:hAnsi="Times New Roman" w:cs="Times New Roman"/>
          <w:sz w:val="28"/>
          <w:szCs w:val="28"/>
        </w:rPr>
        <w:t xml:space="preserve"> Française, fin du XIXème</w:t>
      </w:r>
      <w:r w:rsidR="0039361E">
        <w:rPr>
          <w:rFonts w:ascii="Times New Roman" w:hAnsi="Times New Roman" w:cs="Times New Roman"/>
          <w:sz w:val="28"/>
          <w:szCs w:val="28"/>
        </w:rPr>
        <w:t xml:space="preserve"> </w:t>
      </w:r>
      <w:r w:rsidRPr="00C24476">
        <w:rPr>
          <w:rFonts w:ascii="Times New Roman" w:hAnsi="Times New Roman" w:cs="Times New Roman"/>
          <w:sz w:val="28"/>
          <w:szCs w:val="28"/>
        </w:rPr>
        <w:t xml:space="preserve">siècle) Campagnes réformistes et opposition de l’Académie Française, vers les blocages… </w:t>
      </w:r>
    </w:p>
    <w:p w:rsidR="00265719" w:rsidRPr="00FC2C01" w:rsidRDefault="00265719" w:rsidP="00FC2C01">
      <w:pPr>
        <w:rPr>
          <w:rFonts w:ascii="Times New Roman" w:hAnsi="Times New Roman" w:cs="Times New Roman"/>
          <w:sz w:val="28"/>
          <w:szCs w:val="28"/>
        </w:rPr>
      </w:pPr>
      <w:r w:rsidRPr="00C24476">
        <w:rPr>
          <w:rFonts w:ascii="Times New Roman" w:hAnsi="Times New Roman" w:cs="Times New Roman"/>
          <w:sz w:val="28"/>
          <w:szCs w:val="28"/>
        </w:rPr>
        <w:t xml:space="preserve">La </w:t>
      </w:r>
      <w:r w:rsidRPr="008036E0">
        <w:rPr>
          <w:rFonts w:ascii="Times New Roman" w:hAnsi="Times New Roman" w:cs="Times New Roman"/>
          <w:b/>
          <w:bCs/>
          <w:sz w:val="28"/>
          <w:szCs w:val="28"/>
        </w:rPr>
        <w:t xml:space="preserve">crise </w:t>
      </w:r>
      <w:r w:rsidRPr="00C24476">
        <w:rPr>
          <w:rFonts w:ascii="Times New Roman" w:hAnsi="Times New Roman" w:cs="Times New Roman"/>
          <w:sz w:val="28"/>
          <w:szCs w:val="28"/>
        </w:rPr>
        <w:t>de l’</w:t>
      </w:r>
      <w:r w:rsidRPr="008036E0">
        <w:rPr>
          <w:rFonts w:ascii="Times New Roman" w:hAnsi="Times New Roman" w:cs="Times New Roman"/>
          <w:b/>
          <w:bCs/>
          <w:sz w:val="28"/>
          <w:szCs w:val="28"/>
        </w:rPr>
        <w:t>orthographe</w:t>
      </w:r>
      <w:r w:rsidRPr="00C24476">
        <w:rPr>
          <w:rFonts w:ascii="Times New Roman" w:hAnsi="Times New Roman" w:cs="Times New Roman"/>
          <w:sz w:val="28"/>
          <w:szCs w:val="28"/>
        </w:rPr>
        <w:t xml:space="preserve"> </w:t>
      </w:r>
      <w:r w:rsidR="00922540">
        <w:rPr>
          <w:rFonts w:ascii="Times New Roman" w:hAnsi="Times New Roman" w:cs="Times New Roman"/>
          <w:sz w:val="28"/>
          <w:szCs w:val="28"/>
        </w:rPr>
        <w:t>p</w:t>
      </w:r>
      <w:r w:rsidRPr="00C24476">
        <w:rPr>
          <w:rFonts w:ascii="Times New Roman" w:hAnsi="Times New Roman" w:cs="Times New Roman"/>
          <w:sz w:val="28"/>
          <w:szCs w:val="28"/>
        </w:rPr>
        <w:t>oursuite de l’idée de réformer et prises de position dans la presse et</w:t>
      </w:r>
      <w:r w:rsidR="008036E0">
        <w:rPr>
          <w:rFonts w:ascii="Times New Roman" w:hAnsi="Times New Roman" w:cs="Times New Roman"/>
          <w:sz w:val="28"/>
          <w:szCs w:val="28"/>
        </w:rPr>
        <w:t xml:space="preserve"> dans les milieux intellectuels, l</w:t>
      </w:r>
      <w:r w:rsidRPr="00C24476">
        <w:rPr>
          <w:rFonts w:ascii="Times New Roman" w:hAnsi="Times New Roman" w:cs="Times New Roman"/>
          <w:sz w:val="28"/>
          <w:szCs w:val="28"/>
        </w:rPr>
        <w:t>’i</w:t>
      </w:r>
      <w:r w:rsidRPr="008036E0">
        <w:rPr>
          <w:rFonts w:ascii="Times New Roman" w:hAnsi="Times New Roman" w:cs="Times New Roman"/>
          <w:b/>
          <w:bCs/>
          <w:sz w:val="28"/>
          <w:szCs w:val="28"/>
        </w:rPr>
        <w:t>mportance</w:t>
      </w:r>
      <w:r w:rsidRPr="00C24476">
        <w:rPr>
          <w:rFonts w:ascii="Times New Roman" w:hAnsi="Times New Roman" w:cs="Times New Roman"/>
          <w:sz w:val="28"/>
          <w:szCs w:val="28"/>
        </w:rPr>
        <w:t xml:space="preserve"> militante de la pédagogie dans la révolution de l’orthographe </w:t>
      </w:r>
      <w:r w:rsidRPr="008036E0">
        <w:rPr>
          <w:rFonts w:ascii="Times New Roman" w:hAnsi="Times New Roman" w:cs="Times New Roman"/>
          <w:b/>
          <w:bCs/>
          <w:sz w:val="28"/>
          <w:szCs w:val="28"/>
        </w:rPr>
        <w:t>Multiplication</w:t>
      </w:r>
      <w:r w:rsidRPr="00C24476">
        <w:rPr>
          <w:rFonts w:ascii="Times New Roman" w:hAnsi="Times New Roman" w:cs="Times New Roman"/>
          <w:sz w:val="28"/>
          <w:szCs w:val="28"/>
        </w:rPr>
        <w:t xml:space="preserve"> d’initiatives au milieu des années </w:t>
      </w:r>
      <w:r w:rsidRPr="005B134B">
        <w:rPr>
          <w:rFonts w:ascii="Times New Roman" w:hAnsi="Times New Roman" w:cs="Times New Roman"/>
          <w:b/>
          <w:bCs/>
          <w:sz w:val="28"/>
          <w:szCs w:val="28"/>
        </w:rPr>
        <w:t>1980</w:t>
      </w:r>
      <w:r w:rsidRPr="00C24476">
        <w:rPr>
          <w:rFonts w:ascii="Times New Roman" w:hAnsi="Times New Roman" w:cs="Times New Roman"/>
          <w:sz w:val="28"/>
          <w:szCs w:val="28"/>
        </w:rPr>
        <w:t xml:space="preserve"> et début des enquêtes et des sondages populaires </w:t>
      </w:r>
      <w:r w:rsidRPr="005B134B">
        <w:rPr>
          <w:rFonts w:ascii="Times New Roman" w:hAnsi="Times New Roman" w:cs="Times New Roman"/>
          <w:b/>
          <w:bCs/>
          <w:sz w:val="28"/>
          <w:szCs w:val="28"/>
        </w:rPr>
        <w:t>1990</w:t>
      </w:r>
      <w:r w:rsidRPr="00C24476">
        <w:rPr>
          <w:rFonts w:ascii="Times New Roman" w:hAnsi="Times New Roman" w:cs="Times New Roman"/>
          <w:sz w:val="28"/>
          <w:szCs w:val="28"/>
        </w:rPr>
        <w:t xml:space="preserve">: l’Académie approuve à l’unanimité des propositions de </w:t>
      </w:r>
      <w:r w:rsidRPr="005B134B">
        <w:rPr>
          <w:rFonts w:ascii="Times New Roman" w:hAnsi="Times New Roman" w:cs="Times New Roman"/>
          <w:b/>
          <w:bCs/>
          <w:sz w:val="28"/>
          <w:szCs w:val="28"/>
        </w:rPr>
        <w:t xml:space="preserve">réforme </w:t>
      </w:r>
      <w:r w:rsidRPr="00C24476">
        <w:rPr>
          <w:rFonts w:ascii="Times New Roman" w:hAnsi="Times New Roman" w:cs="Times New Roman"/>
          <w:sz w:val="28"/>
          <w:szCs w:val="28"/>
        </w:rPr>
        <w:t>de l’</w:t>
      </w:r>
      <w:r w:rsidRPr="005B134B">
        <w:rPr>
          <w:rFonts w:ascii="Times New Roman" w:hAnsi="Times New Roman" w:cs="Times New Roman"/>
          <w:b/>
          <w:bCs/>
          <w:sz w:val="28"/>
          <w:szCs w:val="28"/>
        </w:rPr>
        <w:t>orthographe</w:t>
      </w:r>
      <w:r w:rsidRPr="00C24476">
        <w:rPr>
          <w:rFonts w:ascii="Times New Roman" w:hAnsi="Times New Roman" w:cs="Times New Roman"/>
          <w:sz w:val="28"/>
          <w:szCs w:val="28"/>
        </w:rPr>
        <w:t xml:space="preserve"> </w:t>
      </w:r>
      <w:r w:rsidR="005B134B">
        <w:rPr>
          <w:rFonts w:ascii="Times New Roman" w:hAnsi="Times New Roman" w:cs="Times New Roman"/>
          <w:sz w:val="28"/>
          <w:szCs w:val="28"/>
        </w:rPr>
        <w:t>p</w:t>
      </w:r>
      <w:r w:rsidR="00FC2C01">
        <w:rPr>
          <w:rFonts w:ascii="Times New Roman" w:hAnsi="Times New Roman" w:cs="Times New Roman"/>
          <w:sz w:val="28"/>
          <w:szCs w:val="28"/>
        </w:rPr>
        <w:t>artager sur :</w:t>
      </w:r>
      <w:r w:rsidRPr="00C24476">
        <w:rPr>
          <w:rFonts w:ascii="Times New Roman" w:hAnsi="Times New Roman" w:cs="Times New Roman"/>
          <w:sz w:val="28"/>
          <w:szCs w:val="28"/>
        </w:rPr>
        <w:br/>
      </w:r>
      <w:r w:rsidRPr="0011618D">
        <w:rPr>
          <w:rFonts w:ascii="Times New Roman" w:hAnsi="Times New Roman" w:cs="Times New Roman"/>
          <w:b/>
          <w:bCs/>
          <w:sz w:val="28"/>
          <w:szCs w:val="28"/>
        </w:rPr>
        <w:t>Les débuts de l’orthographe « française »: du concile de Tours de 813 aux serments de Strasbourg de 842</w:t>
      </w:r>
    </w:p>
    <w:p w:rsidR="00265719" w:rsidRPr="008A76D6" w:rsidRDefault="00265719" w:rsidP="00265719">
      <w:pPr>
        <w:rPr>
          <w:rFonts w:ascii="Times New Roman" w:hAnsi="Times New Roman" w:cs="Times New Roman"/>
          <w:sz w:val="28"/>
          <w:szCs w:val="28"/>
        </w:rPr>
      </w:pPr>
      <w:r w:rsidRPr="008A76D6">
        <w:rPr>
          <w:rFonts w:ascii="Times New Roman" w:hAnsi="Times New Roman" w:cs="Times New Roman"/>
          <w:sz w:val="28"/>
          <w:szCs w:val="28"/>
        </w:rPr>
        <w:t xml:space="preserve">Lors du concile de Tours de 813, l’Église catholique ordonne aux prêtres de faire leurs prônes de manière à ce que le peuple puisse les comprendre. Les évêques rassemblés par Charlemagne décident que les homélies ne doivent plus être prononcées en latin, mais en </w:t>
      </w:r>
      <w:proofErr w:type="spellStart"/>
      <w:r w:rsidRPr="008346F1">
        <w:rPr>
          <w:rFonts w:ascii="Times New Roman" w:hAnsi="Times New Roman" w:cs="Times New Roman"/>
          <w:b/>
          <w:bCs/>
          <w:sz w:val="28"/>
          <w:szCs w:val="28"/>
          <w:u w:val="single"/>
        </w:rPr>
        <w:t>rusticam</w:t>
      </w:r>
      <w:proofErr w:type="spellEnd"/>
      <w:r w:rsidRPr="008346F1">
        <w:rPr>
          <w:rFonts w:ascii="Times New Roman" w:hAnsi="Times New Roman" w:cs="Times New Roman"/>
          <w:b/>
          <w:bCs/>
          <w:sz w:val="28"/>
          <w:szCs w:val="28"/>
        </w:rPr>
        <w:t xml:space="preserve"> </w:t>
      </w:r>
      <w:proofErr w:type="spellStart"/>
      <w:r w:rsidRPr="008346F1">
        <w:rPr>
          <w:rFonts w:ascii="Times New Roman" w:hAnsi="Times New Roman" w:cs="Times New Roman"/>
          <w:b/>
          <w:bCs/>
          <w:sz w:val="28"/>
          <w:szCs w:val="28"/>
        </w:rPr>
        <w:t>Romanam</w:t>
      </w:r>
      <w:proofErr w:type="spellEnd"/>
      <w:r w:rsidRPr="008346F1">
        <w:rPr>
          <w:rFonts w:ascii="Times New Roman" w:hAnsi="Times New Roman" w:cs="Times New Roman"/>
          <w:b/>
          <w:bCs/>
          <w:sz w:val="28"/>
          <w:szCs w:val="28"/>
        </w:rPr>
        <w:t xml:space="preserve"> </w:t>
      </w:r>
      <w:proofErr w:type="spellStart"/>
      <w:r w:rsidRPr="008346F1">
        <w:rPr>
          <w:rFonts w:ascii="Times New Roman" w:hAnsi="Times New Roman" w:cs="Times New Roman"/>
          <w:b/>
          <w:bCs/>
          <w:sz w:val="28"/>
          <w:szCs w:val="28"/>
        </w:rPr>
        <w:t>linguam</w:t>
      </w:r>
      <w:proofErr w:type="spellEnd"/>
      <w:r w:rsidRPr="008346F1">
        <w:rPr>
          <w:rFonts w:ascii="Times New Roman" w:hAnsi="Times New Roman" w:cs="Times New Roman"/>
          <w:b/>
          <w:bCs/>
          <w:sz w:val="28"/>
          <w:szCs w:val="28"/>
        </w:rPr>
        <w:t xml:space="preserve"> </w:t>
      </w:r>
      <w:proofErr w:type="spellStart"/>
      <w:r w:rsidRPr="008346F1">
        <w:rPr>
          <w:rFonts w:ascii="Times New Roman" w:hAnsi="Times New Roman" w:cs="Times New Roman"/>
          <w:b/>
          <w:bCs/>
          <w:sz w:val="28"/>
          <w:szCs w:val="28"/>
        </w:rPr>
        <w:t>aut</w:t>
      </w:r>
      <w:proofErr w:type="spellEnd"/>
      <w:r w:rsidRPr="008346F1">
        <w:rPr>
          <w:rFonts w:ascii="Times New Roman" w:hAnsi="Times New Roman" w:cs="Times New Roman"/>
          <w:b/>
          <w:bCs/>
          <w:sz w:val="28"/>
          <w:szCs w:val="28"/>
        </w:rPr>
        <w:t xml:space="preserve"> </w:t>
      </w:r>
      <w:proofErr w:type="spellStart"/>
      <w:r w:rsidRPr="008346F1">
        <w:rPr>
          <w:rFonts w:ascii="Times New Roman" w:hAnsi="Times New Roman" w:cs="Times New Roman"/>
          <w:b/>
          <w:bCs/>
          <w:sz w:val="28"/>
          <w:szCs w:val="28"/>
        </w:rPr>
        <w:t>Theodiscam</w:t>
      </w:r>
      <w:proofErr w:type="spellEnd"/>
      <w:r w:rsidRPr="008346F1">
        <w:rPr>
          <w:rFonts w:ascii="Times New Roman" w:hAnsi="Times New Roman" w:cs="Times New Roman"/>
          <w:b/>
          <w:bCs/>
          <w:sz w:val="28"/>
          <w:szCs w:val="28"/>
        </w:rPr>
        <w:t xml:space="preserve">, quo </w:t>
      </w:r>
      <w:proofErr w:type="spellStart"/>
      <w:r w:rsidRPr="008346F1">
        <w:rPr>
          <w:rFonts w:ascii="Times New Roman" w:hAnsi="Times New Roman" w:cs="Times New Roman"/>
          <w:b/>
          <w:bCs/>
          <w:sz w:val="28"/>
          <w:szCs w:val="28"/>
        </w:rPr>
        <w:t>facilius</w:t>
      </w:r>
      <w:proofErr w:type="spellEnd"/>
      <w:r w:rsidRPr="008346F1">
        <w:rPr>
          <w:rFonts w:ascii="Times New Roman" w:hAnsi="Times New Roman" w:cs="Times New Roman"/>
          <w:b/>
          <w:bCs/>
          <w:sz w:val="28"/>
          <w:szCs w:val="28"/>
        </w:rPr>
        <w:t xml:space="preserve"> </w:t>
      </w:r>
      <w:proofErr w:type="spellStart"/>
      <w:r w:rsidRPr="008346F1">
        <w:rPr>
          <w:rFonts w:ascii="Times New Roman" w:hAnsi="Times New Roman" w:cs="Times New Roman"/>
          <w:b/>
          <w:bCs/>
          <w:sz w:val="28"/>
          <w:szCs w:val="28"/>
        </w:rPr>
        <w:t>cuncti</w:t>
      </w:r>
      <w:proofErr w:type="spellEnd"/>
      <w:r w:rsidRPr="008346F1">
        <w:rPr>
          <w:rFonts w:ascii="Times New Roman" w:hAnsi="Times New Roman" w:cs="Times New Roman"/>
          <w:b/>
          <w:bCs/>
          <w:sz w:val="28"/>
          <w:szCs w:val="28"/>
        </w:rPr>
        <w:t xml:space="preserve"> </w:t>
      </w:r>
      <w:proofErr w:type="spellStart"/>
      <w:r w:rsidRPr="008346F1">
        <w:rPr>
          <w:rFonts w:ascii="Times New Roman" w:hAnsi="Times New Roman" w:cs="Times New Roman"/>
          <w:b/>
          <w:bCs/>
          <w:sz w:val="28"/>
          <w:szCs w:val="28"/>
        </w:rPr>
        <w:t>possint</w:t>
      </w:r>
      <w:proofErr w:type="spellEnd"/>
      <w:r w:rsidRPr="008346F1">
        <w:rPr>
          <w:rFonts w:ascii="Times New Roman" w:hAnsi="Times New Roman" w:cs="Times New Roman"/>
          <w:b/>
          <w:bCs/>
          <w:sz w:val="28"/>
          <w:szCs w:val="28"/>
        </w:rPr>
        <w:t xml:space="preserve"> </w:t>
      </w:r>
      <w:proofErr w:type="spellStart"/>
      <w:r w:rsidRPr="008346F1">
        <w:rPr>
          <w:rFonts w:ascii="Times New Roman" w:hAnsi="Times New Roman" w:cs="Times New Roman"/>
          <w:b/>
          <w:bCs/>
          <w:sz w:val="28"/>
          <w:szCs w:val="28"/>
        </w:rPr>
        <w:t>intellegere</w:t>
      </w:r>
      <w:proofErr w:type="spellEnd"/>
      <w:r w:rsidRPr="008346F1">
        <w:rPr>
          <w:rFonts w:ascii="Times New Roman" w:hAnsi="Times New Roman" w:cs="Times New Roman"/>
          <w:b/>
          <w:bCs/>
          <w:sz w:val="28"/>
          <w:szCs w:val="28"/>
        </w:rPr>
        <w:t xml:space="preserve"> </w:t>
      </w:r>
      <w:proofErr w:type="spellStart"/>
      <w:r w:rsidRPr="008346F1">
        <w:rPr>
          <w:rFonts w:ascii="Times New Roman" w:hAnsi="Times New Roman" w:cs="Times New Roman"/>
          <w:b/>
          <w:bCs/>
          <w:sz w:val="28"/>
          <w:szCs w:val="28"/>
        </w:rPr>
        <w:t>quae</w:t>
      </w:r>
      <w:proofErr w:type="spellEnd"/>
      <w:r w:rsidRPr="008346F1">
        <w:rPr>
          <w:rFonts w:ascii="Times New Roman" w:hAnsi="Times New Roman" w:cs="Times New Roman"/>
          <w:b/>
          <w:bCs/>
          <w:sz w:val="28"/>
          <w:szCs w:val="28"/>
        </w:rPr>
        <w:t xml:space="preserve"> </w:t>
      </w:r>
      <w:proofErr w:type="spellStart"/>
      <w:r w:rsidRPr="008346F1">
        <w:rPr>
          <w:rFonts w:ascii="Times New Roman" w:hAnsi="Times New Roman" w:cs="Times New Roman"/>
          <w:b/>
          <w:bCs/>
          <w:sz w:val="28"/>
          <w:szCs w:val="28"/>
        </w:rPr>
        <w:t>dicuntur</w:t>
      </w:r>
      <w:proofErr w:type="spellEnd"/>
      <w:r w:rsidRPr="008A76D6">
        <w:rPr>
          <w:rFonts w:ascii="Times New Roman" w:hAnsi="Times New Roman" w:cs="Times New Roman"/>
          <w:sz w:val="28"/>
          <w:szCs w:val="28"/>
        </w:rPr>
        <w:t xml:space="preserve">, autrement dit en </w:t>
      </w:r>
      <w:r w:rsidRPr="008346F1">
        <w:rPr>
          <w:rFonts w:ascii="Times New Roman" w:hAnsi="Times New Roman" w:cs="Times New Roman"/>
          <w:b/>
          <w:bCs/>
          <w:i/>
          <w:iCs/>
          <w:sz w:val="28"/>
          <w:szCs w:val="28"/>
        </w:rPr>
        <w:t>langue rustique romane ou en langue tudesque (germanique)</w:t>
      </w:r>
      <w:r w:rsidRPr="008A76D6">
        <w:rPr>
          <w:rFonts w:ascii="Times New Roman" w:hAnsi="Times New Roman" w:cs="Times New Roman"/>
          <w:sz w:val="28"/>
          <w:szCs w:val="28"/>
        </w:rPr>
        <w:t xml:space="preserve">, selon le cas. Il faut attendre les </w:t>
      </w:r>
      <w:r w:rsidRPr="008346F1">
        <w:rPr>
          <w:rFonts w:ascii="Times New Roman" w:hAnsi="Times New Roman" w:cs="Times New Roman"/>
          <w:sz w:val="28"/>
          <w:szCs w:val="28"/>
          <w:u w:val="single"/>
        </w:rPr>
        <w:t>Serments de Strasbourg</w:t>
      </w:r>
      <w:r w:rsidRPr="008A76D6">
        <w:rPr>
          <w:rFonts w:ascii="Times New Roman" w:hAnsi="Times New Roman" w:cs="Times New Roman"/>
          <w:sz w:val="28"/>
          <w:szCs w:val="28"/>
        </w:rPr>
        <w:t xml:space="preserve"> pour que le </w:t>
      </w:r>
      <w:r w:rsidRPr="008346F1">
        <w:rPr>
          <w:rFonts w:ascii="Times New Roman" w:hAnsi="Times New Roman" w:cs="Times New Roman"/>
          <w:i/>
          <w:iCs/>
          <w:sz w:val="28"/>
          <w:szCs w:val="28"/>
        </w:rPr>
        <w:t xml:space="preserve">premier texte </w:t>
      </w:r>
      <w:r w:rsidRPr="008346F1">
        <w:rPr>
          <w:rFonts w:ascii="Times New Roman" w:hAnsi="Times New Roman" w:cs="Times New Roman"/>
          <w:i/>
          <w:iCs/>
          <w:sz w:val="28"/>
          <w:szCs w:val="28"/>
        </w:rPr>
        <w:lastRenderedPageBreak/>
        <w:t xml:space="preserve">complet écrit </w:t>
      </w:r>
      <w:r w:rsidRPr="008346F1">
        <w:rPr>
          <w:rFonts w:ascii="Times New Roman" w:hAnsi="Times New Roman" w:cs="Times New Roman"/>
          <w:sz w:val="28"/>
          <w:szCs w:val="28"/>
        </w:rPr>
        <w:t>d</w:t>
      </w:r>
      <w:r w:rsidRPr="008A76D6">
        <w:rPr>
          <w:rFonts w:ascii="Times New Roman" w:hAnsi="Times New Roman" w:cs="Times New Roman"/>
          <w:sz w:val="28"/>
          <w:szCs w:val="28"/>
        </w:rPr>
        <w:t xml:space="preserve">ans une langue issue du </w:t>
      </w:r>
      <w:r w:rsidRPr="008346F1">
        <w:rPr>
          <w:rFonts w:ascii="Times New Roman" w:hAnsi="Times New Roman" w:cs="Times New Roman"/>
          <w:b/>
          <w:bCs/>
          <w:sz w:val="28"/>
          <w:szCs w:val="28"/>
        </w:rPr>
        <w:t>latin</w:t>
      </w:r>
      <w:r w:rsidRPr="008A76D6">
        <w:rPr>
          <w:rFonts w:ascii="Times New Roman" w:hAnsi="Times New Roman" w:cs="Times New Roman"/>
          <w:sz w:val="28"/>
          <w:szCs w:val="28"/>
        </w:rPr>
        <w:t xml:space="preserve"> et clairement distincte de cette langue soit attesté. Cette langue est le </w:t>
      </w:r>
      <w:r w:rsidRPr="008346F1">
        <w:rPr>
          <w:rFonts w:ascii="Times New Roman" w:hAnsi="Times New Roman" w:cs="Times New Roman"/>
          <w:b/>
          <w:bCs/>
          <w:sz w:val="28"/>
          <w:szCs w:val="28"/>
        </w:rPr>
        <w:t>roman</w:t>
      </w:r>
      <w:r w:rsidRPr="008A76D6">
        <w:rPr>
          <w:rFonts w:ascii="Times New Roman" w:hAnsi="Times New Roman" w:cs="Times New Roman"/>
          <w:sz w:val="28"/>
          <w:szCs w:val="28"/>
        </w:rPr>
        <w:t>, et c’est, de fait, la plus ancienne langue romane attestée. Le premier texte littéraire, quant à lui, est la Séquence de Sainte Eulalie.</w:t>
      </w:r>
    </w:p>
    <w:p w:rsidR="00265719" w:rsidRPr="008A76D6" w:rsidRDefault="00265719" w:rsidP="00265719">
      <w:pPr>
        <w:rPr>
          <w:rFonts w:ascii="Times New Roman" w:hAnsi="Times New Roman" w:cs="Times New Roman"/>
          <w:sz w:val="28"/>
          <w:szCs w:val="28"/>
        </w:rPr>
      </w:pPr>
      <w:r w:rsidRPr="008A76D6">
        <w:rPr>
          <w:rFonts w:ascii="Times New Roman" w:hAnsi="Times New Roman" w:cs="Times New Roman"/>
          <w:sz w:val="28"/>
          <w:szCs w:val="28"/>
        </w:rPr>
        <w:t xml:space="preserve">Les « Serments de Strasbourg“ de 842 présentent les premières </w:t>
      </w:r>
      <w:r w:rsidRPr="00C76634">
        <w:rPr>
          <w:rFonts w:ascii="Times New Roman" w:hAnsi="Times New Roman" w:cs="Times New Roman"/>
          <w:b/>
          <w:bCs/>
          <w:sz w:val="28"/>
          <w:szCs w:val="28"/>
        </w:rPr>
        <w:t>traces</w:t>
      </w:r>
      <w:r w:rsidRPr="008A76D6">
        <w:rPr>
          <w:rFonts w:ascii="Times New Roman" w:hAnsi="Times New Roman" w:cs="Times New Roman"/>
          <w:sz w:val="28"/>
          <w:szCs w:val="28"/>
        </w:rPr>
        <w:t xml:space="preserve"> qui nous sont parvenues d’une mise à l’</w:t>
      </w:r>
      <w:r w:rsidRPr="00C76634">
        <w:rPr>
          <w:rFonts w:ascii="Times New Roman" w:hAnsi="Times New Roman" w:cs="Times New Roman"/>
          <w:b/>
          <w:bCs/>
          <w:i/>
          <w:iCs/>
          <w:sz w:val="28"/>
          <w:szCs w:val="28"/>
        </w:rPr>
        <w:t xml:space="preserve">écrit de la langue </w:t>
      </w:r>
      <w:r w:rsidRPr="008A76D6">
        <w:rPr>
          <w:rFonts w:ascii="Times New Roman" w:hAnsi="Times New Roman" w:cs="Times New Roman"/>
          <w:sz w:val="28"/>
          <w:szCs w:val="28"/>
        </w:rPr>
        <w:t xml:space="preserve">vulgaire parlée dans une situation de bilinguisme latin-roman. Graphie </w:t>
      </w:r>
      <w:r w:rsidRPr="00BD066E">
        <w:rPr>
          <w:rFonts w:ascii="Times New Roman" w:hAnsi="Times New Roman" w:cs="Times New Roman"/>
          <w:b/>
          <w:bCs/>
          <w:i/>
          <w:iCs/>
          <w:sz w:val="28"/>
          <w:szCs w:val="28"/>
        </w:rPr>
        <w:t>phonétique</w:t>
      </w:r>
      <w:r w:rsidRPr="008A76D6">
        <w:rPr>
          <w:rFonts w:ascii="Times New Roman" w:hAnsi="Times New Roman" w:cs="Times New Roman"/>
          <w:sz w:val="28"/>
          <w:szCs w:val="28"/>
        </w:rPr>
        <w:t xml:space="preserve"> dans son principe, elle </w:t>
      </w:r>
      <w:r w:rsidRPr="00BD066E">
        <w:rPr>
          <w:rFonts w:ascii="Times New Roman" w:hAnsi="Times New Roman" w:cs="Times New Roman"/>
          <w:sz w:val="28"/>
          <w:szCs w:val="28"/>
          <w:u w:val="single"/>
        </w:rPr>
        <w:t>utilise</w:t>
      </w:r>
      <w:r w:rsidRPr="008A76D6">
        <w:rPr>
          <w:rFonts w:ascii="Times New Roman" w:hAnsi="Times New Roman" w:cs="Times New Roman"/>
          <w:sz w:val="28"/>
          <w:szCs w:val="28"/>
        </w:rPr>
        <w:t xml:space="preserve"> </w:t>
      </w:r>
      <w:r w:rsidRPr="00BD066E">
        <w:rPr>
          <w:rFonts w:ascii="Times New Roman" w:hAnsi="Times New Roman" w:cs="Times New Roman"/>
          <w:i/>
          <w:iCs/>
          <w:sz w:val="28"/>
          <w:szCs w:val="28"/>
        </w:rPr>
        <w:t>l’alphabet roman</w:t>
      </w:r>
      <w:r w:rsidRPr="008A76D6">
        <w:rPr>
          <w:rFonts w:ascii="Times New Roman" w:hAnsi="Times New Roman" w:cs="Times New Roman"/>
          <w:sz w:val="28"/>
          <w:szCs w:val="28"/>
        </w:rPr>
        <w:t xml:space="preserve"> pour </w:t>
      </w:r>
      <w:r w:rsidRPr="00BD066E">
        <w:rPr>
          <w:rFonts w:ascii="Times New Roman" w:hAnsi="Times New Roman" w:cs="Times New Roman"/>
          <w:i/>
          <w:iCs/>
          <w:sz w:val="28"/>
          <w:szCs w:val="28"/>
        </w:rPr>
        <w:t>transcrire des sons</w:t>
      </w:r>
      <w:r w:rsidRPr="008A76D6">
        <w:rPr>
          <w:rFonts w:ascii="Times New Roman" w:hAnsi="Times New Roman" w:cs="Times New Roman"/>
          <w:sz w:val="28"/>
          <w:szCs w:val="28"/>
        </w:rPr>
        <w:t xml:space="preserve"> qui se sont éloignés du latin.</w:t>
      </w:r>
    </w:p>
    <w:p w:rsidR="00E75C2E" w:rsidRPr="008A76D6" w:rsidRDefault="00265719" w:rsidP="00265719">
      <w:pPr>
        <w:rPr>
          <w:rFonts w:ascii="Times New Roman" w:hAnsi="Times New Roman" w:cs="Times New Roman"/>
          <w:sz w:val="28"/>
          <w:szCs w:val="28"/>
        </w:rPr>
      </w:pPr>
      <w:r w:rsidRPr="00BD066E">
        <w:rPr>
          <w:rFonts w:ascii="Times New Roman" w:hAnsi="Times New Roman" w:cs="Times New Roman"/>
          <w:b/>
          <w:bCs/>
          <w:sz w:val="28"/>
          <w:szCs w:val="28"/>
        </w:rPr>
        <w:t>L’orthographe française</w:t>
      </w:r>
      <w:r w:rsidRPr="008A76D6">
        <w:rPr>
          <w:rFonts w:ascii="Times New Roman" w:hAnsi="Times New Roman" w:cs="Times New Roman"/>
          <w:sz w:val="28"/>
          <w:szCs w:val="28"/>
        </w:rPr>
        <w:t xml:space="preserve"> ne s’est pas toujours </w:t>
      </w:r>
      <w:r w:rsidRPr="00192EC7">
        <w:rPr>
          <w:rFonts w:ascii="Times New Roman" w:hAnsi="Times New Roman" w:cs="Times New Roman"/>
          <w:i/>
          <w:iCs/>
          <w:sz w:val="28"/>
          <w:szCs w:val="28"/>
          <w:u w:val="single"/>
        </w:rPr>
        <w:t>présentée sous la forme qu’elle a aujourd’hui</w:t>
      </w:r>
      <w:r w:rsidRPr="008A76D6">
        <w:rPr>
          <w:rFonts w:ascii="Times New Roman" w:hAnsi="Times New Roman" w:cs="Times New Roman"/>
          <w:sz w:val="28"/>
          <w:szCs w:val="28"/>
        </w:rPr>
        <w:t xml:space="preserve">. Si on lit les textes des auteurs des XVIe et XVIIe siècles dans leurs éditions originales, on s’aperçoit de </w:t>
      </w:r>
      <w:r w:rsidRPr="00061C15">
        <w:rPr>
          <w:rFonts w:ascii="Times New Roman" w:hAnsi="Times New Roman" w:cs="Times New Roman"/>
          <w:b/>
          <w:bCs/>
          <w:sz w:val="28"/>
          <w:szCs w:val="28"/>
        </w:rPr>
        <w:t>différences considérables</w:t>
      </w:r>
      <w:r w:rsidRPr="008A76D6">
        <w:rPr>
          <w:rFonts w:ascii="Times New Roman" w:hAnsi="Times New Roman" w:cs="Times New Roman"/>
          <w:sz w:val="28"/>
          <w:szCs w:val="28"/>
        </w:rPr>
        <w:t xml:space="preserve"> par rapport à l’orthographe </w:t>
      </w:r>
      <w:r w:rsidRPr="00061C15">
        <w:rPr>
          <w:rFonts w:ascii="Times New Roman" w:hAnsi="Times New Roman" w:cs="Times New Roman"/>
          <w:b/>
          <w:bCs/>
          <w:sz w:val="28"/>
          <w:szCs w:val="28"/>
        </w:rPr>
        <w:t>actuelle</w:t>
      </w:r>
      <w:r w:rsidRPr="008A76D6">
        <w:rPr>
          <w:rFonts w:ascii="Times New Roman" w:hAnsi="Times New Roman" w:cs="Times New Roman"/>
          <w:sz w:val="28"/>
          <w:szCs w:val="28"/>
        </w:rPr>
        <w:t>.</w:t>
      </w:r>
    </w:p>
    <w:p w:rsidR="00E75C2E" w:rsidRPr="008A76D6" w:rsidRDefault="00265719" w:rsidP="00265719">
      <w:pPr>
        <w:rPr>
          <w:rFonts w:ascii="Times New Roman" w:hAnsi="Times New Roman" w:cs="Times New Roman"/>
          <w:sz w:val="28"/>
          <w:szCs w:val="28"/>
        </w:rPr>
      </w:pPr>
      <w:r w:rsidRPr="008A76D6">
        <w:rPr>
          <w:rFonts w:ascii="Times New Roman" w:hAnsi="Times New Roman" w:cs="Times New Roman"/>
          <w:sz w:val="28"/>
          <w:szCs w:val="28"/>
        </w:rPr>
        <w:t xml:space="preserve"> Ainsi, pour citer deux exemples, on trouve chez </w:t>
      </w:r>
      <w:r w:rsidRPr="00B95B6E">
        <w:rPr>
          <w:rFonts w:ascii="Times New Roman" w:hAnsi="Times New Roman" w:cs="Times New Roman"/>
          <w:b/>
          <w:bCs/>
          <w:sz w:val="28"/>
          <w:szCs w:val="28"/>
        </w:rPr>
        <w:t>Rabelais</w:t>
      </w:r>
      <w:r w:rsidRPr="008A76D6">
        <w:rPr>
          <w:rFonts w:ascii="Times New Roman" w:hAnsi="Times New Roman" w:cs="Times New Roman"/>
          <w:sz w:val="28"/>
          <w:szCs w:val="28"/>
        </w:rPr>
        <w:t xml:space="preserve"> (1535) ce passage : </w:t>
      </w:r>
    </w:p>
    <w:p w:rsidR="00E75C2E" w:rsidRPr="00B95B6E" w:rsidRDefault="00265719" w:rsidP="00265719">
      <w:pPr>
        <w:rPr>
          <w:rFonts w:ascii="Times New Roman" w:hAnsi="Times New Roman" w:cs="Times New Roman"/>
          <w:i/>
          <w:iCs/>
          <w:sz w:val="28"/>
          <w:szCs w:val="28"/>
        </w:rPr>
      </w:pPr>
      <w:proofErr w:type="spellStart"/>
      <w:r w:rsidRPr="00B95B6E">
        <w:rPr>
          <w:rFonts w:ascii="Times New Roman" w:hAnsi="Times New Roman" w:cs="Times New Roman"/>
          <w:i/>
          <w:iCs/>
          <w:sz w:val="28"/>
          <w:szCs w:val="28"/>
        </w:rPr>
        <w:t>Cy</w:t>
      </w:r>
      <w:proofErr w:type="spellEnd"/>
      <w:r w:rsidRPr="00B95B6E">
        <w:rPr>
          <w:rFonts w:ascii="Times New Roman" w:hAnsi="Times New Roman" w:cs="Times New Roman"/>
          <w:i/>
          <w:iCs/>
          <w:sz w:val="28"/>
          <w:szCs w:val="28"/>
        </w:rPr>
        <w:t xml:space="preserve"> n’</w:t>
      </w:r>
      <w:proofErr w:type="spellStart"/>
      <w:r w:rsidRPr="00B95B6E">
        <w:rPr>
          <w:rFonts w:ascii="Times New Roman" w:hAnsi="Times New Roman" w:cs="Times New Roman"/>
          <w:i/>
          <w:iCs/>
          <w:sz w:val="28"/>
          <w:szCs w:val="28"/>
        </w:rPr>
        <w:t>entrez</w:t>
      </w:r>
      <w:proofErr w:type="spellEnd"/>
      <w:r w:rsidRPr="00B95B6E">
        <w:rPr>
          <w:rFonts w:ascii="Times New Roman" w:hAnsi="Times New Roman" w:cs="Times New Roman"/>
          <w:i/>
          <w:iCs/>
          <w:sz w:val="28"/>
          <w:szCs w:val="28"/>
        </w:rPr>
        <w:t xml:space="preserve"> pas, hypocrites, </w:t>
      </w:r>
      <w:proofErr w:type="spellStart"/>
      <w:r w:rsidRPr="00B95B6E">
        <w:rPr>
          <w:rFonts w:ascii="Times New Roman" w:hAnsi="Times New Roman" w:cs="Times New Roman"/>
          <w:i/>
          <w:iCs/>
          <w:sz w:val="28"/>
          <w:szCs w:val="28"/>
        </w:rPr>
        <w:t>bigotz</w:t>
      </w:r>
      <w:proofErr w:type="spellEnd"/>
      <w:r w:rsidRPr="00B95B6E">
        <w:rPr>
          <w:rFonts w:ascii="Times New Roman" w:hAnsi="Times New Roman" w:cs="Times New Roman"/>
          <w:i/>
          <w:iCs/>
          <w:sz w:val="28"/>
          <w:szCs w:val="28"/>
        </w:rPr>
        <w:t xml:space="preserve">, </w:t>
      </w:r>
      <w:proofErr w:type="spellStart"/>
      <w:r w:rsidRPr="00B95B6E">
        <w:rPr>
          <w:rFonts w:ascii="Times New Roman" w:hAnsi="Times New Roman" w:cs="Times New Roman"/>
          <w:i/>
          <w:iCs/>
          <w:sz w:val="28"/>
          <w:szCs w:val="28"/>
        </w:rPr>
        <w:t>Uieulx</w:t>
      </w:r>
      <w:proofErr w:type="spellEnd"/>
      <w:r w:rsidRPr="00B95B6E">
        <w:rPr>
          <w:rFonts w:ascii="Times New Roman" w:hAnsi="Times New Roman" w:cs="Times New Roman"/>
          <w:i/>
          <w:iCs/>
          <w:sz w:val="28"/>
          <w:szCs w:val="28"/>
        </w:rPr>
        <w:t xml:space="preserve"> </w:t>
      </w:r>
      <w:proofErr w:type="spellStart"/>
      <w:r w:rsidRPr="00B95B6E">
        <w:rPr>
          <w:rFonts w:ascii="Times New Roman" w:hAnsi="Times New Roman" w:cs="Times New Roman"/>
          <w:i/>
          <w:iCs/>
          <w:sz w:val="28"/>
          <w:szCs w:val="28"/>
        </w:rPr>
        <w:t>matagotz</w:t>
      </w:r>
      <w:proofErr w:type="spellEnd"/>
      <w:r w:rsidRPr="00B95B6E">
        <w:rPr>
          <w:rFonts w:ascii="Times New Roman" w:hAnsi="Times New Roman" w:cs="Times New Roman"/>
          <w:i/>
          <w:iCs/>
          <w:sz w:val="28"/>
          <w:szCs w:val="28"/>
        </w:rPr>
        <w:t xml:space="preserve">, marmiteux, </w:t>
      </w:r>
      <w:proofErr w:type="spellStart"/>
      <w:r w:rsidRPr="00B95B6E">
        <w:rPr>
          <w:rFonts w:ascii="Times New Roman" w:hAnsi="Times New Roman" w:cs="Times New Roman"/>
          <w:i/>
          <w:iCs/>
          <w:sz w:val="28"/>
          <w:szCs w:val="28"/>
        </w:rPr>
        <w:t>borsouflez</w:t>
      </w:r>
      <w:proofErr w:type="spellEnd"/>
      <w:r w:rsidRPr="00B95B6E">
        <w:rPr>
          <w:rFonts w:ascii="Times New Roman" w:hAnsi="Times New Roman" w:cs="Times New Roman"/>
          <w:i/>
          <w:iCs/>
          <w:sz w:val="28"/>
          <w:szCs w:val="28"/>
        </w:rPr>
        <w:t xml:space="preserve">, </w:t>
      </w:r>
      <w:proofErr w:type="spellStart"/>
      <w:r w:rsidRPr="00B95B6E">
        <w:rPr>
          <w:rFonts w:ascii="Times New Roman" w:hAnsi="Times New Roman" w:cs="Times New Roman"/>
          <w:i/>
          <w:iCs/>
          <w:sz w:val="28"/>
          <w:szCs w:val="28"/>
        </w:rPr>
        <w:t>Torcoulx</w:t>
      </w:r>
      <w:proofErr w:type="spellEnd"/>
      <w:r w:rsidRPr="00B95B6E">
        <w:rPr>
          <w:rFonts w:ascii="Times New Roman" w:hAnsi="Times New Roman" w:cs="Times New Roman"/>
          <w:i/>
          <w:iCs/>
          <w:sz w:val="28"/>
          <w:szCs w:val="28"/>
        </w:rPr>
        <w:t xml:space="preserve">, </w:t>
      </w:r>
      <w:proofErr w:type="spellStart"/>
      <w:r w:rsidRPr="00B95B6E">
        <w:rPr>
          <w:rFonts w:ascii="Times New Roman" w:hAnsi="Times New Roman" w:cs="Times New Roman"/>
          <w:i/>
          <w:iCs/>
          <w:sz w:val="28"/>
          <w:szCs w:val="28"/>
        </w:rPr>
        <w:t>badaux</w:t>
      </w:r>
      <w:proofErr w:type="spellEnd"/>
      <w:r w:rsidRPr="00B95B6E">
        <w:rPr>
          <w:rFonts w:ascii="Times New Roman" w:hAnsi="Times New Roman" w:cs="Times New Roman"/>
          <w:i/>
          <w:iCs/>
          <w:sz w:val="28"/>
          <w:szCs w:val="28"/>
        </w:rPr>
        <w:t>, plus que n’</w:t>
      </w:r>
      <w:proofErr w:type="spellStart"/>
      <w:r w:rsidRPr="00B95B6E">
        <w:rPr>
          <w:rFonts w:ascii="Times New Roman" w:hAnsi="Times New Roman" w:cs="Times New Roman"/>
          <w:i/>
          <w:iCs/>
          <w:sz w:val="28"/>
          <w:szCs w:val="28"/>
        </w:rPr>
        <w:t>estoient</w:t>
      </w:r>
      <w:proofErr w:type="spellEnd"/>
      <w:r w:rsidRPr="00B95B6E">
        <w:rPr>
          <w:rFonts w:ascii="Times New Roman" w:hAnsi="Times New Roman" w:cs="Times New Roman"/>
          <w:i/>
          <w:iCs/>
          <w:sz w:val="28"/>
          <w:szCs w:val="28"/>
        </w:rPr>
        <w:t xml:space="preserve"> les </w:t>
      </w:r>
      <w:proofErr w:type="spellStart"/>
      <w:r w:rsidRPr="00B95B6E">
        <w:rPr>
          <w:rFonts w:ascii="Times New Roman" w:hAnsi="Times New Roman" w:cs="Times New Roman"/>
          <w:i/>
          <w:iCs/>
          <w:sz w:val="28"/>
          <w:szCs w:val="28"/>
        </w:rPr>
        <w:t>Gotz</w:t>
      </w:r>
      <w:proofErr w:type="spellEnd"/>
      <w:r w:rsidRPr="00B95B6E">
        <w:rPr>
          <w:rFonts w:ascii="Times New Roman" w:hAnsi="Times New Roman" w:cs="Times New Roman"/>
          <w:i/>
          <w:iCs/>
          <w:sz w:val="28"/>
          <w:szCs w:val="28"/>
        </w:rPr>
        <w:t xml:space="preserve">, </w:t>
      </w:r>
      <w:proofErr w:type="spellStart"/>
      <w:r w:rsidRPr="00B95B6E">
        <w:rPr>
          <w:rFonts w:ascii="Times New Roman" w:hAnsi="Times New Roman" w:cs="Times New Roman"/>
          <w:i/>
          <w:iCs/>
          <w:sz w:val="28"/>
          <w:szCs w:val="28"/>
        </w:rPr>
        <w:t>Ny</w:t>
      </w:r>
      <w:proofErr w:type="spellEnd"/>
      <w:r w:rsidRPr="00B95B6E">
        <w:rPr>
          <w:rFonts w:ascii="Times New Roman" w:hAnsi="Times New Roman" w:cs="Times New Roman"/>
          <w:i/>
          <w:iCs/>
          <w:sz w:val="28"/>
          <w:szCs w:val="28"/>
        </w:rPr>
        <w:t xml:space="preserve"> </w:t>
      </w:r>
      <w:proofErr w:type="spellStart"/>
      <w:r w:rsidRPr="00B95B6E">
        <w:rPr>
          <w:rFonts w:ascii="Times New Roman" w:hAnsi="Times New Roman" w:cs="Times New Roman"/>
          <w:i/>
          <w:iCs/>
          <w:sz w:val="28"/>
          <w:szCs w:val="28"/>
        </w:rPr>
        <w:t>Ostrogotz</w:t>
      </w:r>
      <w:proofErr w:type="spellEnd"/>
      <w:r w:rsidRPr="00B95B6E">
        <w:rPr>
          <w:rFonts w:ascii="Times New Roman" w:hAnsi="Times New Roman" w:cs="Times New Roman"/>
          <w:i/>
          <w:iCs/>
          <w:sz w:val="28"/>
          <w:szCs w:val="28"/>
        </w:rPr>
        <w:t xml:space="preserve">, </w:t>
      </w:r>
      <w:proofErr w:type="spellStart"/>
      <w:r w:rsidRPr="00B95B6E">
        <w:rPr>
          <w:rFonts w:ascii="Times New Roman" w:hAnsi="Times New Roman" w:cs="Times New Roman"/>
          <w:i/>
          <w:iCs/>
          <w:sz w:val="28"/>
          <w:szCs w:val="28"/>
        </w:rPr>
        <w:t>persecurseurs</w:t>
      </w:r>
      <w:proofErr w:type="spellEnd"/>
      <w:r w:rsidRPr="00B95B6E">
        <w:rPr>
          <w:rFonts w:ascii="Times New Roman" w:hAnsi="Times New Roman" w:cs="Times New Roman"/>
          <w:i/>
          <w:iCs/>
          <w:sz w:val="28"/>
          <w:szCs w:val="28"/>
        </w:rPr>
        <w:t xml:space="preserve"> de </w:t>
      </w:r>
      <w:proofErr w:type="spellStart"/>
      <w:r w:rsidRPr="00B95B6E">
        <w:rPr>
          <w:rFonts w:ascii="Times New Roman" w:hAnsi="Times New Roman" w:cs="Times New Roman"/>
          <w:i/>
          <w:iCs/>
          <w:sz w:val="28"/>
          <w:szCs w:val="28"/>
        </w:rPr>
        <w:t>magotz</w:t>
      </w:r>
      <w:proofErr w:type="spellEnd"/>
      <w:r w:rsidRPr="00B95B6E">
        <w:rPr>
          <w:rFonts w:ascii="Times New Roman" w:hAnsi="Times New Roman" w:cs="Times New Roman"/>
          <w:i/>
          <w:iCs/>
          <w:sz w:val="28"/>
          <w:szCs w:val="28"/>
        </w:rPr>
        <w:t xml:space="preserve">… </w:t>
      </w:r>
    </w:p>
    <w:p w:rsidR="00E75C2E" w:rsidRPr="008A76D6" w:rsidRDefault="00265719" w:rsidP="00265719">
      <w:pPr>
        <w:rPr>
          <w:rFonts w:ascii="Times New Roman" w:hAnsi="Times New Roman" w:cs="Times New Roman"/>
          <w:sz w:val="28"/>
          <w:szCs w:val="28"/>
        </w:rPr>
      </w:pPr>
      <w:r w:rsidRPr="008A76D6">
        <w:rPr>
          <w:rFonts w:ascii="Times New Roman" w:hAnsi="Times New Roman" w:cs="Times New Roman"/>
          <w:sz w:val="28"/>
          <w:szCs w:val="28"/>
        </w:rPr>
        <w:t xml:space="preserve">Ou bien chez </w:t>
      </w:r>
      <w:r w:rsidRPr="00B95B6E">
        <w:rPr>
          <w:rFonts w:ascii="Times New Roman" w:hAnsi="Times New Roman" w:cs="Times New Roman"/>
          <w:b/>
          <w:bCs/>
          <w:sz w:val="28"/>
          <w:szCs w:val="28"/>
        </w:rPr>
        <w:t>Descartes</w:t>
      </w:r>
      <w:r w:rsidRPr="008A76D6">
        <w:rPr>
          <w:rFonts w:ascii="Times New Roman" w:hAnsi="Times New Roman" w:cs="Times New Roman"/>
          <w:sz w:val="28"/>
          <w:szCs w:val="28"/>
        </w:rPr>
        <w:t xml:space="preserve"> (1637) le texte suivant : </w:t>
      </w:r>
    </w:p>
    <w:p w:rsidR="00E75C2E" w:rsidRPr="00B95B6E" w:rsidRDefault="00265719" w:rsidP="00265719">
      <w:pPr>
        <w:rPr>
          <w:rFonts w:ascii="Times New Roman" w:hAnsi="Times New Roman" w:cs="Times New Roman"/>
          <w:i/>
          <w:iCs/>
          <w:sz w:val="28"/>
          <w:szCs w:val="28"/>
        </w:rPr>
      </w:pPr>
      <w:r w:rsidRPr="00B95B6E">
        <w:rPr>
          <w:rFonts w:ascii="Times New Roman" w:hAnsi="Times New Roman" w:cs="Times New Roman"/>
          <w:i/>
          <w:iCs/>
          <w:sz w:val="28"/>
          <w:szCs w:val="28"/>
        </w:rPr>
        <w:t xml:space="preserve">Pour </w:t>
      </w:r>
      <w:proofErr w:type="spellStart"/>
      <w:r w:rsidRPr="00B95B6E">
        <w:rPr>
          <w:rFonts w:ascii="Times New Roman" w:hAnsi="Times New Roman" w:cs="Times New Roman"/>
          <w:i/>
          <w:iCs/>
          <w:sz w:val="28"/>
          <w:szCs w:val="28"/>
        </w:rPr>
        <w:t>moy</w:t>
      </w:r>
      <w:proofErr w:type="spellEnd"/>
      <w:r w:rsidRPr="00B95B6E">
        <w:rPr>
          <w:rFonts w:ascii="Times New Roman" w:hAnsi="Times New Roman" w:cs="Times New Roman"/>
          <w:i/>
          <w:iCs/>
          <w:sz w:val="28"/>
          <w:szCs w:val="28"/>
        </w:rPr>
        <w:t xml:space="preserve"> </w:t>
      </w:r>
      <w:proofErr w:type="spellStart"/>
      <w:r w:rsidRPr="00B95B6E">
        <w:rPr>
          <w:rFonts w:ascii="Times New Roman" w:hAnsi="Times New Roman" w:cs="Times New Roman"/>
          <w:i/>
          <w:iCs/>
          <w:sz w:val="28"/>
          <w:szCs w:val="28"/>
        </w:rPr>
        <w:t>ie</w:t>
      </w:r>
      <w:proofErr w:type="spellEnd"/>
      <w:r w:rsidRPr="00B95B6E">
        <w:rPr>
          <w:rFonts w:ascii="Times New Roman" w:hAnsi="Times New Roman" w:cs="Times New Roman"/>
          <w:i/>
          <w:iCs/>
          <w:sz w:val="28"/>
          <w:szCs w:val="28"/>
        </w:rPr>
        <w:t xml:space="preserve"> n’ay </w:t>
      </w:r>
      <w:proofErr w:type="spellStart"/>
      <w:r w:rsidRPr="00B95B6E">
        <w:rPr>
          <w:rFonts w:ascii="Times New Roman" w:hAnsi="Times New Roman" w:cs="Times New Roman"/>
          <w:i/>
          <w:iCs/>
          <w:sz w:val="28"/>
          <w:szCs w:val="28"/>
        </w:rPr>
        <w:t>iamais</w:t>
      </w:r>
      <w:proofErr w:type="spellEnd"/>
      <w:r w:rsidRPr="00B95B6E">
        <w:rPr>
          <w:rFonts w:ascii="Times New Roman" w:hAnsi="Times New Roman" w:cs="Times New Roman"/>
          <w:i/>
          <w:iCs/>
          <w:sz w:val="28"/>
          <w:szCs w:val="28"/>
        </w:rPr>
        <w:t xml:space="preserve"> </w:t>
      </w:r>
      <w:proofErr w:type="spellStart"/>
      <w:r w:rsidRPr="00B95B6E">
        <w:rPr>
          <w:rFonts w:ascii="Times New Roman" w:hAnsi="Times New Roman" w:cs="Times New Roman"/>
          <w:i/>
          <w:iCs/>
          <w:sz w:val="28"/>
          <w:szCs w:val="28"/>
        </w:rPr>
        <w:t>presumé</w:t>
      </w:r>
      <w:proofErr w:type="spellEnd"/>
      <w:r w:rsidRPr="00B95B6E">
        <w:rPr>
          <w:rFonts w:ascii="Times New Roman" w:hAnsi="Times New Roman" w:cs="Times New Roman"/>
          <w:i/>
          <w:iCs/>
          <w:sz w:val="28"/>
          <w:szCs w:val="28"/>
        </w:rPr>
        <w:t xml:space="preserve"> que mon esprit </w:t>
      </w:r>
      <w:proofErr w:type="spellStart"/>
      <w:r w:rsidRPr="00B95B6E">
        <w:rPr>
          <w:rFonts w:ascii="Times New Roman" w:hAnsi="Times New Roman" w:cs="Times New Roman"/>
          <w:i/>
          <w:iCs/>
          <w:sz w:val="28"/>
          <w:szCs w:val="28"/>
        </w:rPr>
        <w:t>fust</w:t>
      </w:r>
      <w:proofErr w:type="spellEnd"/>
      <w:r w:rsidRPr="00B95B6E">
        <w:rPr>
          <w:rFonts w:ascii="Times New Roman" w:hAnsi="Times New Roman" w:cs="Times New Roman"/>
          <w:i/>
          <w:iCs/>
          <w:sz w:val="28"/>
          <w:szCs w:val="28"/>
        </w:rPr>
        <w:t xml:space="preserve"> en rien plus parfait que ceux du commun : </w:t>
      </w:r>
      <w:proofErr w:type="spellStart"/>
      <w:r w:rsidRPr="00B95B6E">
        <w:rPr>
          <w:rFonts w:ascii="Times New Roman" w:hAnsi="Times New Roman" w:cs="Times New Roman"/>
          <w:i/>
          <w:iCs/>
          <w:sz w:val="28"/>
          <w:szCs w:val="28"/>
        </w:rPr>
        <w:t>mesme</w:t>
      </w:r>
      <w:proofErr w:type="spellEnd"/>
      <w:r w:rsidRPr="00B95B6E">
        <w:rPr>
          <w:rFonts w:ascii="Times New Roman" w:hAnsi="Times New Roman" w:cs="Times New Roman"/>
          <w:i/>
          <w:iCs/>
          <w:sz w:val="28"/>
          <w:szCs w:val="28"/>
        </w:rPr>
        <w:t xml:space="preserve"> </w:t>
      </w:r>
      <w:proofErr w:type="spellStart"/>
      <w:r w:rsidRPr="00B95B6E">
        <w:rPr>
          <w:rFonts w:ascii="Times New Roman" w:hAnsi="Times New Roman" w:cs="Times New Roman"/>
          <w:i/>
          <w:iCs/>
          <w:sz w:val="28"/>
          <w:szCs w:val="28"/>
        </w:rPr>
        <w:t>i’ai</w:t>
      </w:r>
      <w:proofErr w:type="spellEnd"/>
      <w:r w:rsidRPr="00B95B6E">
        <w:rPr>
          <w:rFonts w:ascii="Times New Roman" w:hAnsi="Times New Roman" w:cs="Times New Roman"/>
          <w:i/>
          <w:iCs/>
          <w:sz w:val="28"/>
          <w:szCs w:val="28"/>
        </w:rPr>
        <w:t xml:space="preserve"> </w:t>
      </w:r>
      <w:proofErr w:type="spellStart"/>
      <w:r w:rsidRPr="00B95B6E">
        <w:rPr>
          <w:rFonts w:ascii="Times New Roman" w:hAnsi="Times New Roman" w:cs="Times New Roman"/>
          <w:i/>
          <w:iCs/>
          <w:sz w:val="28"/>
          <w:szCs w:val="28"/>
        </w:rPr>
        <w:t>souuent</w:t>
      </w:r>
      <w:proofErr w:type="spellEnd"/>
      <w:r w:rsidRPr="00B95B6E">
        <w:rPr>
          <w:rFonts w:ascii="Times New Roman" w:hAnsi="Times New Roman" w:cs="Times New Roman"/>
          <w:i/>
          <w:iCs/>
          <w:sz w:val="28"/>
          <w:szCs w:val="28"/>
        </w:rPr>
        <w:t xml:space="preserve"> souhaité d’</w:t>
      </w:r>
      <w:r w:rsidR="00E75C2E" w:rsidRPr="00B95B6E">
        <w:rPr>
          <w:rFonts w:ascii="Times New Roman" w:hAnsi="Times New Roman" w:cs="Times New Roman"/>
          <w:i/>
          <w:iCs/>
          <w:sz w:val="28"/>
          <w:szCs w:val="28"/>
        </w:rPr>
        <w:t>avoir</w:t>
      </w:r>
      <w:r w:rsidRPr="00B95B6E">
        <w:rPr>
          <w:rFonts w:ascii="Times New Roman" w:hAnsi="Times New Roman" w:cs="Times New Roman"/>
          <w:i/>
          <w:iCs/>
          <w:sz w:val="28"/>
          <w:szCs w:val="28"/>
        </w:rPr>
        <w:t xml:space="preserve"> la </w:t>
      </w:r>
      <w:r w:rsidR="00E75C2E" w:rsidRPr="00B95B6E">
        <w:rPr>
          <w:rFonts w:ascii="Times New Roman" w:hAnsi="Times New Roman" w:cs="Times New Roman"/>
          <w:i/>
          <w:iCs/>
          <w:sz w:val="28"/>
          <w:szCs w:val="28"/>
        </w:rPr>
        <w:t>pensée</w:t>
      </w:r>
      <w:r w:rsidRPr="00B95B6E">
        <w:rPr>
          <w:rFonts w:ascii="Times New Roman" w:hAnsi="Times New Roman" w:cs="Times New Roman"/>
          <w:i/>
          <w:iCs/>
          <w:sz w:val="28"/>
          <w:szCs w:val="28"/>
        </w:rPr>
        <w:t xml:space="preserve"> aussi prompte, ou l’imagination </w:t>
      </w:r>
      <w:proofErr w:type="spellStart"/>
      <w:r w:rsidRPr="00B95B6E">
        <w:rPr>
          <w:rFonts w:ascii="Times New Roman" w:hAnsi="Times New Roman" w:cs="Times New Roman"/>
          <w:i/>
          <w:iCs/>
          <w:sz w:val="28"/>
          <w:szCs w:val="28"/>
        </w:rPr>
        <w:t>aussy</w:t>
      </w:r>
      <w:proofErr w:type="spellEnd"/>
      <w:r w:rsidRPr="00B95B6E">
        <w:rPr>
          <w:rFonts w:ascii="Times New Roman" w:hAnsi="Times New Roman" w:cs="Times New Roman"/>
          <w:i/>
          <w:iCs/>
          <w:sz w:val="28"/>
          <w:szCs w:val="28"/>
        </w:rPr>
        <w:t xml:space="preserve"> nette et distincte, ou la </w:t>
      </w:r>
      <w:r w:rsidR="00E75C2E" w:rsidRPr="00B95B6E">
        <w:rPr>
          <w:rFonts w:ascii="Times New Roman" w:hAnsi="Times New Roman" w:cs="Times New Roman"/>
          <w:i/>
          <w:iCs/>
          <w:sz w:val="28"/>
          <w:szCs w:val="28"/>
        </w:rPr>
        <w:t>mémoire</w:t>
      </w:r>
      <w:r w:rsidRPr="00B95B6E">
        <w:rPr>
          <w:rFonts w:ascii="Times New Roman" w:hAnsi="Times New Roman" w:cs="Times New Roman"/>
          <w:i/>
          <w:iCs/>
          <w:sz w:val="28"/>
          <w:szCs w:val="28"/>
        </w:rPr>
        <w:t xml:space="preserve"> </w:t>
      </w:r>
      <w:proofErr w:type="spellStart"/>
      <w:r w:rsidRPr="00B95B6E">
        <w:rPr>
          <w:rFonts w:ascii="Times New Roman" w:hAnsi="Times New Roman" w:cs="Times New Roman"/>
          <w:i/>
          <w:iCs/>
          <w:sz w:val="28"/>
          <w:szCs w:val="28"/>
        </w:rPr>
        <w:t>aussy</w:t>
      </w:r>
      <w:proofErr w:type="spellEnd"/>
      <w:r w:rsidRPr="00B95B6E">
        <w:rPr>
          <w:rFonts w:ascii="Times New Roman" w:hAnsi="Times New Roman" w:cs="Times New Roman"/>
          <w:i/>
          <w:iCs/>
          <w:sz w:val="28"/>
          <w:szCs w:val="28"/>
        </w:rPr>
        <w:t xml:space="preserve"> ample, ou </w:t>
      </w:r>
      <w:proofErr w:type="spellStart"/>
      <w:r w:rsidRPr="00B95B6E">
        <w:rPr>
          <w:rFonts w:ascii="Times New Roman" w:hAnsi="Times New Roman" w:cs="Times New Roman"/>
          <w:i/>
          <w:iCs/>
          <w:sz w:val="28"/>
          <w:szCs w:val="28"/>
        </w:rPr>
        <w:t>aussy</w:t>
      </w:r>
      <w:proofErr w:type="spellEnd"/>
      <w:r w:rsidRPr="00B95B6E">
        <w:rPr>
          <w:rFonts w:ascii="Times New Roman" w:hAnsi="Times New Roman" w:cs="Times New Roman"/>
          <w:i/>
          <w:iCs/>
          <w:sz w:val="28"/>
          <w:szCs w:val="28"/>
        </w:rPr>
        <w:t xml:space="preserve"> </w:t>
      </w:r>
      <w:proofErr w:type="spellStart"/>
      <w:r w:rsidRPr="00B95B6E">
        <w:rPr>
          <w:rFonts w:ascii="Times New Roman" w:hAnsi="Times New Roman" w:cs="Times New Roman"/>
          <w:i/>
          <w:iCs/>
          <w:sz w:val="28"/>
          <w:szCs w:val="28"/>
        </w:rPr>
        <w:t>presente</w:t>
      </w:r>
      <w:proofErr w:type="spellEnd"/>
      <w:r w:rsidRPr="00B95B6E">
        <w:rPr>
          <w:rFonts w:ascii="Times New Roman" w:hAnsi="Times New Roman" w:cs="Times New Roman"/>
          <w:i/>
          <w:iCs/>
          <w:sz w:val="28"/>
          <w:szCs w:val="28"/>
        </w:rPr>
        <w:t xml:space="preserve">, que quelques autres. </w:t>
      </w:r>
    </w:p>
    <w:p w:rsidR="00A31524" w:rsidRDefault="00265719" w:rsidP="00C9078B">
      <w:pPr>
        <w:rPr>
          <w:rFonts w:ascii="Times New Roman" w:hAnsi="Times New Roman" w:cs="Times New Roman"/>
          <w:sz w:val="28"/>
          <w:szCs w:val="28"/>
        </w:rPr>
      </w:pPr>
      <w:r w:rsidRPr="008A76D6">
        <w:rPr>
          <w:rFonts w:ascii="Times New Roman" w:hAnsi="Times New Roman" w:cs="Times New Roman"/>
          <w:sz w:val="28"/>
          <w:szCs w:val="28"/>
        </w:rPr>
        <w:t xml:space="preserve">Un des arguments des opposants aux </w:t>
      </w:r>
      <w:r w:rsidRPr="00EA3503">
        <w:rPr>
          <w:rFonts w:ascii="Times New Roman" w:hAnsi="Times New Roman" w:cs="Times New Roman"/>
          <w:b/>
          <w:bCs/>
          <w:sz w:val="28"/>
          <w:szCs w:val="28"/>
        </w:rPr>
        <w:t>réformes d’orthographe</w:t>
      </w:r>
      <w:r w:rsidRPr="008A76D6">
        <w:rPr>
          <w:rFonts w:ascii="Times New Roman" w:hAnsi="Times New Roman" w:cs="Times New Roman"/>
          <w:sz w:val="28"/>
          <w:szCs w:val="28"/>
        </w:rPr>
        <w:t xml:space="preserve"> est nourri par la crainte qu’on ne </w:t>
      </w:r>
      <w:r w:rsidRPr="00EA3503">
        <w:rPr>
          <w:rFonts w:ascii="Times New Roman" w:hAnsi="Times New Roman" w:cs="Times New Roman"/>
          <w:sz w:val="28"/>
          <w:szCs w:val="28"/>
          <w:u w:val="single"/>
        </w:rPr>
        <w:t xml:space="preserve">pourrait plus lire les classiques si l’on en changeait l’orthographe </w:t>
      </w:r>
      <w:r w:rsidRPr="008A76D6">
        <w:rPr>
          <w:rFonts w:ascii="Times New Roman" w:hAnsi="Times New Roman" w:cs="Times New Roman"/>
          <w:sz w:val="28"/>
          <w:szCs w:val="28"/>
        </w:rPr>
        <w:t xml:space="preserve">; cet argument est </w:t>
      </w:r>
      <w:r w:rsidRPr="00A31524">
        <w:rPr>
          <w:rFonts w:ascii="Times New Roman" w:hAnsi="Times New Roman" w:cs="Times New Roman"/>
          <w:b/>
          <w:bCs/>
          <w:sz w:val="28"/>
          <w:szCs w:val="28"/>
        </w:rPr>
        <w:t>sans fondement</w:t>
      </w:r>
      <w:r w:rsidRPr="008A76D6">
        <w:rPr>
          <w:rFonts w:ascii="Times New Roman" w:hAnsi="Times New Roman" w:cs="Times New Roman"/>
          <w:sz w:val="28"/>
          <w:szCs w:val="28"/>
        </w:rPr>
        <w:t xml:space="preserve">, car c’est à l’inverse </w:t>
      </w:r>
      <w:r w:rsidRPr="00A31524">
        <w:rPr>
          <w:rFonts w:ascii="Times New Roman" w:hAnsi="Times New Roman" w:cs="Times New Roman"/>
          <w:sz w:val="28"/>
          <w:szCs w:val="28"/>
          <w:u w:val="single"/>
        </w:rPr>
        <w:t>grâce aux adaptations en orthographe actuelle qu’on peut les lire encore aujourd’hui</w:t>
      </w:r>
      <w:r w:rsidRPr="008A76D6">
        <w:rPr>
          <w:rFonts w:ascii="Times New Roman" w:hAnsi="Times New Roman" w:cs="Times New Roman"/>
          <w:sz w:val="28"/>
          <w:szCs w:val="28"/>
        </w:rPr>
        <w:t xml:space="preserve"> !</w:t>
      </w:r>
    </w:p>
    <w:p w:rsidR="00B9009D" w:rsidRPr="00C9078B" w:rsidRDefault="00B9009D" w:rsidP="00C9078B">
      <w:pPr>
        <w:rPr>
          <w:rFonts w:ascii="Times New Roman" w:hAnsi="Times New Roman" w:cs="Times New Roman"/>
          <w:sz w:val="28"/>
          <w:szCs w:val="28"/>
        </w:rPr>
      </w:pPr>
    </w:p>
    <w:p w:rsidR="00B9009D" w:rsidRPr="00235D3C" w:rsidRDefault="00A81A0D" w:rsidP="00235D3C">
      <w:pPr>
        <w:pStyle w:val="Paragraphedeliste"/>
        <w:numPr>
          <w:ilvl w:val="0"/>
          <w:numId w:val="1"/>
        </w:numPr>
        <w:ind w:left="284"/>
        <w:rPr>
          <w:rFonts w:ascii="Times New Roman" w:hAnsi="Times New Roman" w:cs="Times New Roman"/>
          <w:b/>
          <w:bCs/>
          <w:sz w:val="28"/>
          <w:szCs w:val="28"/>
        </w:rPr>
      </w:pPr>
      <w:r w:rsidRPr="00235D3C">
        <w:rPr>
          <w:rFonts w:ascii="Times New Roman" w:hAnsi="Times New Roman" w:cs="Times New Roman"/>
          <w:b/>
          <w:bCs/>
          <w:sz w:val="28"/>
          <w:szCs w:val="28"/>
        </w:rPr>
        <w:t>La non codification de l’ancien français, le « vieux français</w:t>
      </w:r>
      <w:r w:rsidR="00C9078B" w:rsidRPr="00235D3C">
        <w:rPr>
          <w:rFonts w:ascii="Times New Roman" w:hAnsi="Times New Roman" w:cs="Times New Roman"/>
          <w:b/>
          <w:bCs/>
          <w:sz w:val="28"/>
          <w:szCs w:val="28"/>
        </w:rPr>
        <w:t> » et ses différentes écritures</w:t>
      </w:r>
    </w:p>
    <w:p w:rsidR="00FA2233" w:rsidRPr="00C746BD" w:rsidRDefault="00A81A0D" w:rsidP="00A31524">
      <w:pPr>
        <w:rPr>
          <w:rFonts w:ascii="Times New Roman" w:hAnsi="Times New Roman" w:cs="Times New Roman"/>
          <w:sz w:val="28"/>
          <w:szCs w:val="28"/>
        </w:rPr>
      </w:pPr>
      <w:r w:rsidRPr="00C746BD">
        <w:rPr>
          <w:rFonts w:ascii="Times New Roman" w:hAnsi="Times New Roman" w:cs="Times New Roman"/>
          <w:sz w:val="28"/>
          <w:szCs w:val="28"/>
        </w:rPr>
        <w:br/>
      </w:r>
      <w:r w:rsidR="00E75C2E" w:rsidRPr="00C746BD">
        <w:rPr>
          <w:rFonts w:ascii="Times New Roman" w:hAnsi="Times New Roman" w:cs="Times New Roman"/>
          <w:sz w:val="28"/>
          <w:szCs w:val="28"/>
        </w:rPr>
        <w:t xml:space="preserve">Au </w:t>
      </w:r>
      <w:r w:rsidR="00E75C2E" w:rsidRPr="00C746BD">
        <w:rPr>
          <w:rFonts w:ascii="Times New Roman" w:hAnsi="Times New Roman" w:cs="Times New Roman"/>
          <w:b/>
          <w:bCs/>
          <w:sz w:val="28"/>
          <w:szCs w:val="28"/>
        </w:rPr>
        <w:t>XIème siècle</w:t>
      </w:r>
      <w:r w:rsidR="00E75C2E" w:rsidRPr="00C746BD">
        <w:rPr>
          <w:rFonts w:ascii="Times New Roman" w:hAnsi="Times New Roman" w:cs="Times New Roman"/>
          <w:sz w:val="28"/>
          <w:szCs w:val="28"/>
        </w:rPr>
        <w:t xml:space="preserve">, on trouve en </w:t>
      </w:r>
      <w:r w:rsidR="00E75C2E" w:rsidRPr="00C746BD">
        <w:rPr>
          <w:rFonts w:ascii="Times New Roman" w:hAnsi="Times New Roman" w:cs="Times New Roman"/>
          <w:b/>
          <w:bCs/>
          <w:sz w:val="28"/>
          <w:szCs w:val="28"/>
        </w:rPr>
        <w:t>pays d’Oc</w:t>
      </w:r>
      <w:r w:rsidR="00E75C2E" w:rsidRPr="00C746BD">
        <w:rPr>
          <w:rFonts w:ascii="Times New Roman" w:hAnsi="Times New Roman" w:cs="Times New Roman"/>
          <w:sz w:val="28"/>
          <w:szCs w:val="28"/>
        </w:rPr>
        <w:t xml:space="preserve"> une riche littérature écrite en ancien français dans une orthographe </w:t>
      </w:r>
      <w:r w:rsidR="00E75C2E" w:rsidRPr="00C746BD">
        <w:rPr>
          <w:rFonts w:ascii="Times New Roman" w:hAnsi="Times New Roman" w:cs="Times New Roman"/>
          <w:b/>
          <w:bCs/>
          <w:sz w:val="28"/>
          <w:szCs w:val="28"/>
        </w:rPr>
        <w:t>non codifiée</w:t>
      </w:r>
      <w:r w:rsidR="00E75C2E" w:rsidRPr="00C746BD">
        <w:rPr>
          <w:rFonts w:ascii="Times New Roman" w:hAnsi="Times New Roman" w:cs="Times New Roman"/>
          <w:sz w:val="28"/>
          <w:szCs w:val="28"/>
        </w:rPr>
        <w:t>, la « graphie des jongleurs », avec des différences individuelles selon l’auteur et sa région. Pour la région de Paris, il faut attendre le XIIIe siècle pour trouver des copi</w:t>
      </w:r>
      <w:r w:rsidR="00E30E75">
        <w:rPr>
          <w:rFonts w:ascii="Times New Roman" w:hAnsi="Times New Roman" w:cs="Times New Roman"/>
          <w:sz w:val="28"/>
          <w:szCs w:val="28"/>
        </w:rPr>
        <w:t>es transcrites en « français ».</w:t>
      </w:r>
      <w:r w:rsidR="00E75C2E" w:rsidRPr="00C746BD">
        <w:rPr>
          <w:rFonts w:ascii="Times New Roman" w:hAnsi="Times New Roman" w:cs="Times New Roman"/>
          <w:sz w:val="28"/>
          <w:szCs w:val="28"/>
        </w:rPr>
        <w:br/>
        <w:t xml:space="preserve">Entre le XIIIème et le XVIème siècle, les principales </w:t>
      </w:r>
      <w:r w:rsidR="00E75C2E" w:rsidRPr="00C746BD">
        <w:rPr>
          <w:rFonts w:ascii="Times New Roman" w:hAnsi="Times New Roman" w:cs="Times New Roman"/>
          <w:b/>
          <w:bCs/>
          <w:sz w:val="28"/>
          <w:szCs w:val="28"/>
        </w:rPr>
        <w:t>tendances de la graphie</w:t>
      </w:r>
      <w:r w:rsidR="00E75C2E" w:rsidRPr="00C746BD">
        <w:rPr>
          <w:rFonts w:ascii="Times New Roman" w:hAnsi="Times New Roman" w:cs="Times New Roman"/>
          <w:sz w:val="28"/>
          <w:szCs w:val="28"/>
        </w:rPr>
        <w:t xml:space="preserve"> sont, selon N. </w:t>
      </w:r>
      <w:proofErr w:type="spellStart"/>
      <w:r w:rsidR="00E75C2E" w:rsidRPr="00C746BD">
        <w:rPr>
          <w:rFonts w:ascii="Times New Roman" w:hAnsi="Times New Roman" w:cs="Times New Roman"/>
          <w:sz w:val="28"/>
          <w:szCs w:val="28"/>
        </w:rPr>
        <w:t>Catach</w:t>
      </w:r>
      <w:proofErr w:type="spellEnd"/>
      <w:r w:rsidR="00E75C2E" w:rsidRPr="00C746BD">
        <w:rPr>
          <w:rFonts w:ascii="Times New Roman" w:hAnsi="Times New Roman" w:cs="Times New Roman"/>
          <w:sz w:val="28"/>
          <w:szCs w:val="28"/>
        </w:rPr>
        <w:t xml:space="preserve">, une « Tendance </w:t>
      </w:r>
      <w:r w:rsidR="00E75C2E" w:rsidRPr="00C746BD">
        <w:rPr>
          <w:rFonts w:ascii="Times New Roman" w:hAnsi="Times New Roman" w:cs="Times New Roman"/>
          <w:b/>
          <w:bCs/>
          <w:sz w:val="28"/>
          <w:szCs w:val="28"/>
        </w:rPr>
        <w:t xml:space="preserve">phonétique </w:t>
      </w:r>
      <w:r w:rsidR="00E75C2E" w:rsidRPr="00C746BD">
        <w:rPr>
          <w:rFonts w:ascii="Times New Roman" w:hAnsi="Times New Roman" w:cs="Times New Roman"/>
          <w:sz w:val="28"/>
          <w:szCs w:val="28"/>
        </w:rPr>
        <w:t xml:space="preserve">et plus exactement encore, </w:t>
      </w:r>
      <w:r w:rsidR="00E75C2E" w:rsidRPr="00C746BD">
        <w:rPr>
          <w:rFonts w:ascii="Times New Roman" w:hAnsi="Times New Roman" w:cs="Times New Roman"/>
          <w:sz w:val="28"/>
          <w:szCs w:val="28"/>
        </w:rPr>
        <w:lastRenderedPageBreak/>
        <w:t xml:space="preserve">un […] caractère phonologique de notre orthographe » auxquels s’ajoutent des « Tendances étymologique, historique, morphologique et sémantique, avec le rôle tout particulier joué par la </w:t>
      </w:r>
      <w:r w:rsidR="00E75C2E" w:rsidRPr="00C746BD">
        <w:rPr>
          <w:rFonts w:ascii="Times New Roman" w:hAnsi="Times New Roman" w:cs="Times New Roman"/>
          <w:b/>
          <w:bCs/>
          <w:sz w:val="28"/>
          <w:szCs w:val="28"/>
        </w:rPr>
        <w:t>distinction</w:t>
      </w:r>
      <w:r w:rsidR="00E75C2E" w:rsidRPr="00C746BD">
        <w:rPr>
          <w:rFonts w:ascii="Times New Roman" w:hAnsi="Times New Roman" w:cs="Times New Roman"/>
          <w:sz w:val="28"/>
          <w:szCs w:val="28"/>
        </w:rPr>
        <w:t xml:space="preserve"> des </w:t>
      </w:r>
      <w:r w:rsidR="00E75C2E" w:rsidRPr="00C746BD">
        <w:rPr>
          <w:rFonts w:ascii="Times New Roman" w:hAnsi="Times New Roman" w:cs="Times New Roman"/>
          <w:b/>
          <w:bCs/>
          <w:sz w:val="28"/>
          <w:szCs w:val="28"/>
        </w:rPr>
        <w:t>homonymes</w:t>
      </w:r>
      <w:r w:rsidR="00E75C2E" w:rsidRPr="00C746BD">
        <w:rPr>
          <w:rFonts w:ascii="Times New Roman" w:hAnsi="Times New Roman" w:cs="Times New Roman"/>
          <w:sz w:val="28"/>
          <w:szCs w:val="28"/>
        </w:rPr>
        <w:t xml:space="preserve"> et </w:t>
      </w:r>
      <w:r w:rsidR="00E75C2E" w:rsidRPr="00C746BD">
        <w:rPr>
          <w:rFonts w:ascii="Times New Roman" w:hAnsi="Times New Roman" w:cs="Times New Roman"/>
          <w:b/>
          <w:bCs/>
          <w:sz w:val="28"/>
          <w:szCs w:val="28"/>
        </w:rPr>
        <w:t>le problème des monosyllabes</w:t>
      </w:r>
      <w:r w:rsidR="00E75C2E" w:rsidRPr="00C746BD">
        <w:rPr>
          <w:rFonts w:ascii="Times New Roman" w:hAnsi="Times New Roman" w:cs="Times New Roman"/>
          <w:sz w:val="28"/>
          <w:szCs w:val="28"/>
        </w:rPr>
        <w:t>. […] ces tendances sont […], dans l’ensemble, les mêmes que celles de notre orthographe actuelle ».</w:t>
      </w:r>
    </w:p>
    <w:p w:rsidR="007D3380" w:rsidRDefault="00987244" w:rsidP="00043DFC">
      <w:pPr>
        <w:rPr>
          <w:rFonts w:ascii="Times New Roman" w:hAnsi="Times New Roman" w:cs="Times New Roman"/>
          <w:sz w:val="28"/>
          <w:szCs w:val="28"/>
        </w:rPr>
      </w:pPr>
      <w:r>
        <w:rPr>
          <w:rFonts w:ascii="Times New Roman" w:hAnsi="Times New Roman" w:cs="Times New Roman"/>
          <w:sz w:val="28"/>
          <w:szCs w:val="28"/>
        </w:rPr>
        <w:t>À</w:t>
      </w:r>
      <w:r w:rsidR="00FA2233" w:rsidRPr="00C746BD">
        <w:rPr>
          <w:rFonts w:ascii="Times New Roman" w:hAnsi="Times New Roman" w:cs="Times New Roman"/>
          <w:sz w:val="28"/>
          <w:szCs w:val="28"/>
        </w:rPr>
        <w:t xml:space="preserve"> cette </w:t>
      </w:r>
      <w:r w:rsidR="00FA2233" w:rsidRPr="00BC7224">
        <w:rPr>
          <w:rFonts w:ascii="Times New Roman" w:hAnsi="Times New Roman" w:cs="Times New Roman"/>
          <w:b/>
          <w:bCs/>
          <w:sz w:val="28"/>
          <w:szCs w:val="28"/>
        </w:rPr>
        <w:t xml:space="preserve">dichotomie </w:t>
      </w:r>
      <w:r w:rsidR="00FA2233" w:rsidRPr="00C746BD">
        <w:rPr>
          <w:rFonts w:ascii="Times New Roman" w:hAnsi="Times New Roman" w:cs="Times New Roman"/>
          <w:sz w:val="28"/>
          <w:szCs w:val="28"/>
        </w:rPr>
        <w:t xml:space="preserve">de base s’ajoute celle des écritures et de leur fonction : la « </w:t>
      </w:r>
      <w:r w:rsidR="00FA2233" w:rsidRPr="00687B51">
        <w:rPr>
          <w:rFonts w:ascii="Times New Roman" w:hAnsi="Times New Roman" w:cs="Times New Roman"/>
          <w:b/>
          <w:bCs/>
          <w:sz w:val="28"/>
          <w:szCs w:val="28"/>
        </w:rPr>
        <w:t xml:space="preserve">caroline </w:t>
      </w:r>
      <w:r w:rsidR="00FA2233" w:rsidRPr="00C746BD">
        <w:rPr>
          <w:rFonts w:ascii="Times New Roman" w:hAnsi="Times New Roman" w:cs="Times New Roman"/>
          <w:sz w:val="28"/>
          <w:szCs w:val="28"/>
        </w:rPr>
        <w:t>»</w:t>
      </w:r>
      <w:r w:rsidR="00687B51">
        <w:rPr>
          <w:rFonts w:ascii="Times New Roman" w:hAnsi="Times New Roman" w:cs="Times New Roman"/>
          <w:sz w:val="28"/>
          <w:szCs w:val="28"/>
        </w:rPr>
        <w:t>(</w:t>
      </w:r>
      <w:r w:rsidR="00687B51" w:rsidRPr="00291D21">
        <w:rPr>
          <w:rFonts w:ascii="Times New Roman" w:hAnsi="Times New Roman" w:cs="Times New Roman"/>
          <w:i/>
          <w:iCs/>
          <w:sz w:val="28"/>
          <w:szCs w:val="28"/>
        </w:rPr>
        <w:t>écriture de couleur rouge</w:t>
      </w:r>
      <w:r w:rsidR="00687B51">
        <w:rPr>
          <w:rFonts w:ascii="Times New Roman" w:hAnsi="Times New Roman" w:cs="Times New Roman"/>
          <w:sz w:val="28"/>
          <w:szCs w:val="28"/>
        </w:rPr>
        <w:t>)</w:t>
      </w:r>
      <w:r w:rsidR="00FA2233" w:rsidRPr="00C746BD">
        <w:rPr>
          <w:rFonts w:ascii="Times New Roman" w:hAnsi="Times New Roman" w:cs="Times New Roman"/>
          <w:sz w:val="28"/>
          <w:szCs w:val="28"/>
        </w:rPr>
        <w:t xml:space="preserve"> qui était utilisée pour les </w:t>
      </w:r>
      <w:r w:rsidR="00FA2233" w:rsidRPr="00687B51">
        <w:rPr>
          <w:rFonts w:ascii="Times New Roman" w:hAnsi="Times New Roman" w:cs="Times New Roman"/>
          <w:b/>
          <w:bCs/>
          <w:sz w:val="28"/>
          <w:szCs w:val="28"/>
        </w:rPr>
        <w:t>textes en latin</w:t>
      </w:r>
      <w:r w:rsidR="00FA2233" w:rsidRPr="00C746BD">
        <w:rPr>
          <w:rFonts w:ascii="Times New Roman" w:hAnsi="Times New Roman" w:cs="Times New Roman"/>
          <w:sz w:val="28"/>
          <w:szCs w:val="28"/>
        </w:rPr>
        <w:t xml:space="preserve"> et </w:t>
      </w:r>
      <w:r w:rsidR="00FA2233" w:rsidRPr="00687B51">
        <w:rPr>
          <w:rFonts w:ascii="Times New Roman" w:hAnsi="Times New Roman" w:cs="Times New Roman"/>
          <w:b/>
          <w:bCs/>
          <w:sz w:val="28"/>
          <w:szCs w:val="28"/>
        </w:rPr>
        <w:t>appliquée</w:t>
      </w:r>
      <w:r w:rsidR="00FA2233" w:rsidRPr="00C746BD">
        <w:rPr>
          <w:rFonts w:ascii="Times New Roman" w:hAnsi="Times New Roman" w:cs="Times New Roman"/>
          <w:sz w:val="28"/>
          <w:szCs w:val="28"/>
        </w:rPr>
        <w:t xml:space="preserve"> par les clercs dans les couvents et par les écri</w:t>
      </w:r>
      <w:r w:rsidR="00687B51">
        <w:rPr>
          <w:rFonts w:ascii="Times New Roman" w:hAnsi="Times New Roman" w:cs="Times New Roman"/>
          <w:sz w:val="28"/>
          <w:szCs w:val="28"/>
        </w:rPr>
        <w:t>vains des chansons de geste ; le</w:t>
      </w:r>
      <w:r w:rsidR="00FA2233" w:rsidRPr="00C746BD">
        <w:rPr>
          <w:rFonts w:ascii="Times New Roman" w:hAnsi="Times New Roman" w:cs="Times New Roman"/>
          <w:sz w:val="28"/>
          <w:szCs w:val="28"/>
        </w:rPr>
        <w:t xml:space="preserve"> « </w:t>
      </w:r>
      <w:r w:rsidR="00FA2233" w:rsidRPr="00687B51">
        <w:rPr>
          <w:rFonts w:ascii="Times New Roman" w:hAnsi="Times New Roman" w:cs="Times New Roman"/>
          <w:b/>
          <w:bCs/>
          <w:sz w:val="28"/>
          <w:szCs w:val="28"/>
        </w:rPr>
        <w:t>gothique</w:t>
      </w:r>
      <w:r w:rsidR="00FA2233" w:rsidRPr="00C746BD">
        <w:rPr>
          <w:rFonts w:ascii="Times New Roman" w:hAnsi="Times New Roman" w:cs="Times New Roman"/>
          <w:sz w:val="28"/>
          <w:szCs w:val="28"/>
        </w:rPr>
        <w:t xml:space="preserve"> »</w:t>
      </w:r>
      <w:r w:rsidR="00687B51">
        <w:rPr>
          <w:rFonts w:ascii="Times New Roman" w:hAnsi="Times New Roman" w:cs="Times New Roman"/>
          <w:sz w:val="28"/>
          <w:szCs w:val="28"/>
        </w:rPr>
        <w:t>(</w:t>
      </w:r>
      <w:r w:rsidR="00687B51" w:rsidRPr="00291D21">
        <w:rPr>
          <w:rFonts w:ascii="Times New Roman" w:hAnsi="Times New Roman" w:cs="Times New Roman"/>
          <w:i/>
          <w:iCs/>
          <w:sz w:val="28"/>
          <w:szCs w:val="28"/>
        </w:rPr>
        <w:t>langue germanique</w:t>
      </w:r>
      <w:r w:rsidR="00291D21" w:rsidRPr="00291D21">
        <w:rPr>
          <w:rFonts w:ascii="Times New Roman" w:hAnsi="Times New Roman" w:cs="Times New Roman"/>
          <w:i/>
          <w:iCs/>
          <w:sz w:val="28"/>
          <w:szCs w:val="28"/>
        </w:rPr>
        <w:t xml:space="preserve"> aujourd’hui éteinte</w:t>
      </w:r>
      <w:r w:rsidR="00291D21">
        <w:rPr>
          <w:rFonts w:ascii="Times New Roman" w:hAnsi="Times New Roman" w:cs="Times New Roman"/>
          <w:sz w:val="28"/>
          <w:szCs w:val="28"/>
        </w:rPr>
        <w:t>)</w:t>
      </w:r>
      <w:r w:rsidR="00FA2233" w:rsidRPr="00C746BD">
        <w:rPr>
          <w:rFonts w:ascii="Times New Roman" w:hAnsi="Times New Roman" w:cs="Times New Roman"/>
          <w:sz w:val="28"/>
          <w:szCs w:val="28"/>
        </w:rPr>
        <w:t xml:space="preserve"> qui s’écrivait plus vite, mais de façon moins lisible et qui servait aux greffiers, aux notaires, aux chanceliers qui transcrivaient la langue vernaculaire pour faire face à la demande croissante de </w:t>
      </w:r>
      <w:r w:rsidR="00043DFC">
        <w:rPr>
          <w:rFonts w:ascii="Times New Roman" w:hAnsi="Times New Roman" w:cs="Times New Roman"/>
          <w:sz w:val="28"/>
          <w:szCs w:val="28"/>
        </w:rPr>
        <w:t>textes de la vie « pratique ».</w:t>
      </w:r>
    </w:p>
    <w:p w:rsidR="007D3380" w:rsidRPr="00235D3C" w:rsidRDefault="00FA2233" w:rsidP="00235D3C">
      <w:pPr>
        <w:pStyle w:val="Paragraphedeliste"/>
        <w:numPr>
          <w:ilvl w:val="0"/>
          <w:numId w:val="1"/>
        </w:numPr>
        <w:ind w:left="284" w:hanging="284"/>
        <w:rPr>
          <w:rFonts w:ascii="Times New Roman" w:hAnsi="Times New Roman" w:cs="Times New Roman"/>
          <w:b/>
          <w:bCs/>
          <w:sz w:val="28"/>
          <w:szCs w:val="28"/>
        </w:rPr>
      </w:pPr>
      <w:r w:rsidRPr="00235D3C">
        <w:rPr>
          <w:rFonts w:ascii="Times New Roman" w:hAnsi="Times New Roman" w:cs="Times New Roman"/>
          <w:b/>
          <w:bCs/>
          <w:sz w:val="28"/>
          <w:szCs w:val="28"/>
        </w:rPr>
        <w:t>Des tentatives de codifier l’orthographie française à l’imposition du français comme langue officielle au XVIème siècle</w:t>
      </w:r>
    </w:p>
    <w:p w:rsidR="006F4685" w:rsidRDefault="00FA2233" w:rsidP="00E30E75">
      <w:pPr>
        <w:rPr>
          <w:rFonts w:ascii="Times New Roman" w:hAnsi="Times New Roman" w:cs="Times New Roman"/>
          <w:i/>
          <w:iCs/>
          <w:sz w:val="28"/>
          <w:szCs w:val="28"/>
        </w:rPr>
      </w:pPr>
      <w:r w:rsidRPr="00F75978">
        <w:rPr>
          <w:rFonts w:ascii="Times New Roman" w:hAnsi="Times New Roman" w:cs="Times New Roman"/>
          <w:sz w:val="28"/>
          <w:szCs w:val="28"/>
        </w:rPr>
        <w:t xml:space="preserve">En </w:t>
      </w:r>
      <w:r w:rsidRPr="00AB59A2">
        <w:rPr>
          <w:rFonts w:ascii="Times New Roman" w:hAnsi="Times New Roman" w:cs="Times New Roman"/>
          <w:b/>
          <w:bCs/>
          <w:sz w:val="28"/>
          <w:szCs w:val="28"/>
        </w:rPr>
        <w:t>1529</w:t>
      </w:r>
      <w:r w:rsidRPr="00F75978">
        <w:rPr>
          <w:rFonts w:ascii="Times New Roman" w:hAnsi="Times New Roman" w:cs="Times New Roman"/>
          <w:sz w:val="28"/>
          <w:szCs w:val="28"/>
        </w:rPr>
        <w:t xml:space="preserve">, </w:t>
      </w:r>
      <w:r w:rsidRPr="00151810">
        <w:rPr>
          <w:rFonts w:ascii="Times New Roman" w:hAnsi="Times New Roman" w:cs="Times New Roman"/>
          <w:b/>
          <w:bCs/>
          <w:sz w:val="28"/>
          <w:szCs w:val="28"/>
        </w:rPr>
        <w:t>Geoffroy Tory</w:t>
      </w:r>
      <w:r w:rsidRPr="00F75978">
        <w:rPr>
          <w:rFonts w:ascii="Times New Roman" w:hAnsi="Times New Roman" w:cs="Times New Roman"/>
          <w:sz w:val="28"/>
          <w:szCs w:val="28"/>
        </w:rPr>
        <w:t xml:space="preserve"> un imprimeur-libraire qui réalise ses caractères d’imprimerie lui-même introduit les accents, la cédille et l’apostrophe dans la graphie du français. Son zèle pour la langue française entre dans les vues de François Ier, qui lui accorde le titre d’imprimeur du roi en 1529, et le fait admettre comme libraire de</w:t>
      </w:r>
      <w:r w:rsidR="00E30E75">
        <w:rPr>
          <w:rFonts w:ascii="Times New Roman" w:hAnsi="Times New Roman" w:cs="Times New Roman"/>
          <w:sz w:val="28"/>
          <w:szCs w:val="28"/>
        </w:rPr>
        <w:t xml:space="preserve"> l’université de Paris en 1532.</w:t>
      </w:r>
      <w:r w:rsidRPr="00F75978">
        <w:rPr>
          <w:rFonts w:ascii="Times New Roman" w:hAnsi="Times New Roman" w:cs="Times New Roman"/>
          <w:sz w:val="28"/>
          <w:szCs w:val="28"/>
        </w:rPr>
        <w:br/>
        <w:t xml:space="preserve">En 1529 toujours, </w:t>
      </w:r>
      <w:r w:rsidRPr="008613EE">
        <w:rPr>
          <w:rFonts w:ascii="Times New Roman" w:hAnsi="Times New Roman" w:cs="Times New Roman"/>
          <w:b/>
          <w:bCs/>
          <w:sz w:val="28"/>
          <w:szCs w:val="28"/>
        </w:rPr>
        <w:t>Jacques Lefèvre d’Etaples</w:t>
      </w:r>
      <w:r w:rsidRPr="00F75978">
        <w:rPr>
          <w:rFonts w:ascii="Times New Roman" w:hAnsi="Times New Roman" w:cs="Times New Roman"/>
          <w:sz w:val="28"/>
          <w:szCs w:val="28"/>
        </w:rPr>
        <w:t xml:space="preserve"> (théologien et humaniste) et </w:t>
      </w:r>
      <w:r w:rsidRPr="008613EE">
        <w:rPr>
          <w:rFonts w:ascii="Times New Roman" w:hAnsi="Times New Roman" w:cs="Times New Roman"/>
          <w:b/>
          <w:bCs/>
          <w:sz w:val="28"/>
          <w:szCs w:val="28"/>
        </w:rPr>
        <w:t xml:space="preserve">Simon de </w:t>
      </w:r>
      <w:proofErr w:type="spellStart"/>
      <w:r w:rsidRPr="008613EE">
        <w:rPr>
          <w:rFonts w:ascii="Times New Roman" w:hAnsi="Times New Roman" w:cs="Times New Roman"/>
          <w:b/>
          <w:bCs/>
          <w:sz w:val="28"/>
          <w:szCs w:val="28"/>
        </w:rPr>
        <w:t>Colines</w:t>
      </w:r>
      <w:proofErr w:type="spellEnd"/>
      <w:r w:rsidRPr="00F75978">
        <w:rPr>
          <w:rFonts w:ascii="Times New Roman" w:hAnsi="Times New Roman" w:cs="Times New Roman"/>
          <w:sz w:val="28"/>
          <w:szCs w:val="28"/>
        </w:rPr>
        <w:t xml:space="preserve"> (imprimeur-libraire) réalisent </w:t>
      </w:r>
      <w:proofErr w:type="spellStart"/>
      <w:r w:rsidRPr="00F75978">
        <w:rPr>
          <w:rFonts w:ascii="Times New Roman" w:hAnsi="Times New Roman" w:cs="Times New Roman"/>
          <w:sz w:val="28"/>
          <w:szCs w:val="28"/>
        </w:rPr>
        <w:t>Grammatographia</w:t>
      </w:r>
      <w:proofErr w:type="spellEnd"/>
      <w:r w:rsidRPr="00F75978">
        <w:rPr>
          <w:rFonts w:ascii="Times New Roman" w:hAnsi="Times New Roman" w:cs="Times New Roman"/>
          <w:sz w:val="28"/>
          <w:szCs w:val="28"/>
        </w:rPr>
        <w:t xml:space="preserve">, un traité </w:t>
      </w:r>
      <w:r w:rsidR="00E30E75">
        <w:rPr>
          <w:rFonts w:ascii="Times New Roman" w:hAnsi="Times New Roman" w:cs="Times New Roman"/>
          <w:sz w:val="28"/>
          <w:szCs w:val="28"/>
        </w:rPr>
        <w:t>de grammaire et de ponctuation.</w:t>
      </w:r>
      <w:r w:rsidRPr="00F75978">
        <w:rPr>
          <w:rFonts w:ascii="Times New Roman" w:hAnsi="Times New Roman" w:cs="Times New Roman"/>
          <w:sz w:val="28"/>
          <w:szCs w:val="28"/>
        </w:rPr>
        <w:br/>
        <w:t xml:space="preserve">En </w:t>
      </w:r>
      <w:r w:rsidRPr="00581397">
        <w:rPr>
          <w:rFonts w:ascii="Times New Roman" w:hAnsi="Times New Roman" w:cs="Times New Roman"/>
          <w:b/>
          <w:bCs/>
          <w:sz w:val="28"/>
          <w:szCs w:val="28"/>
        </w:rPr>
        <w:t>1531</w:t>
      </w:r>
      <w:r w:rsidRPr="00F75978">
        <w:rPr>
          <w:rFonts w:ascii="Times New Roman" w:hAnsi="Times New Roman" w:cs="Times New Roman"/>
          <w:sz w:val="28"/>
          <w:szCs w:val="28"/>
        </w:rPr>
        <w:t xml:space="preserve">, Jacob Dubois dit Sylvius rédige </w:t>
      </w:r>
      <w:proofErr w:type="spellStart"/>
      <w:r w:rsidRPr="00F75978">
        <w:rPr>
          <w:rFonts w:ascii="Times New Roman" w:hAnsi="Times New Roman" w:cs="Times New Roman"/>
          <w:sz w:val="28"/>
          <w:szCs w:val="28"/>
        </w:rPr>
        <w:t>Grammatica</w:t>
      </w:r>
      <w:proofErr w:type="spellEnd"/>
      <w:r w:rsidRPr="00F75978">
        <w:rPr>
          <w:rFonts w:ascii="Times New Roman" w:hAnsi="Times New Roman" w:cs="Times New Roman"/>
          <w:sz w:val="28"/>
          <w:szCs w:val="28"/>
        </w:rPr>
        <w:t xml:space="preserve"> </w:t>
      </w:r>
      <w:proofErr w:type="spellStart"/>
      <w:r w:rsidRPr="00F75978">
        <w:rPr>
          <w:rFonts w:ascii="Times New Roman" w:hAnsi="Times New Roman" w:cs="Times New Roman"/>
          <w:sz w:val="28"/>
          <w:szCs w:val="28"/>
        </w:rPr>
        <w:t>latinogallica</w:t>
      </w:r>
      <w:proofErr w:type="spellEnd"/>
      <w:r w:rsidRPr="00F75978">
        <w:rPr>
          <w:rFonts w:ascii="Times New Roman" w:hAnsi="Times New Roman" w:cs="Times New Roman"/>
          <w:sz w:val="28"/>
          <w:szCs w:val="28"/>
        </w:rPr>
        <w:t xml:space="preserve"> </w:t>
      </w:r>
      <w:proofErr w:type="spellStart"/>
      <w:r w:rsidRPr="00F75978">
        <w:rPr>
          <w:rFonts w:ascii="Times New Roman" w:hAnsi="Times New Roman" w:cs="Times New Roman"/>
          <w:sz w:val="28"/>
          <w:szCs w:val="28"/>
        </w:rPr>
        <w:t>Isagoge</w:t>
      </w:r>
      <w:proofErr w:type="spellEnd"/>
      <w:r w:rsidRPr="00F75978">
        <w:rPr>
          <w:rFonts w:ascii="Times New Roman" w:hAnsi="Times New Roman" w:cs="Times New Roman"/>
          <w:sz w:val="28"/>
          <w:szCs w:val="28"/>
        </w:rPr>
        <w:t xml:space="preserve"> qui comprend un s</w:t>
      </w:r>
      <w:r w:rsidR="00E30E75">
        <w:rPr>
          <w:rFonts w:ascii="Times New Roman" w:hAnsi="Times New Roman" w:cs="Times New Roman"/>
          <w:sz w:val="28"/>
          <w:szCs w:val="28"/>
        </w:rPr>
        <w:t>ystème accentuel très novateur.</w:t>
      </w:r>
      <w:r w:rsidRPr="00F75978">
        <w:rPr>
          <w:rFonts w:ascii="Times New Roman" w:hAnsi="Times New Roman" w:cs="Times New Roman"/>
          <w:sz w:val="28"/>
          <w:szCs w:val="28"/>
        </w:rPr>
        <w:br/>
        <w:t xml:space="preserve">En </w:t>
      </w:r>
      <w:r w:rsidRPr="00581397">
        <w:rPr>
          <w:rFonts w:ascii="Times New Roman" w:hAnsi="Times New Roman" w:cs="Times New Roman"/>
          <w:b/>
          <w:bCs/>
          <w:sz w:val="28"/>
          <w:szCs w:val="28"/>
        </w:rPr>
        <w:t>1533</w:t>
      </w:r>
      <w:r w:rsidRPr="00F75978">
        <w:rPr>
          <w:rFonts w:ascii="Times New Roman" w:hAnsi="Times New Roman" w:cs="Times New Roman"/>
          <w:sz w:val="28"/>
          <w:szCs w:val="28"/>
        </w:rPr>
        <w:t xml:space="preserve">, </w:t>
      </w:r>
      <w:r w:rsidRPr="00CF41BB">
        <w:rPr>
          <w:rFonts w:ascii="Times New Roman" w:hAnsi="Times New Roman" w:cs="Times New Roman"/>
          <w:b/>
          <w:bCs/>
          <w:sz w:val="28"/>
          <w:szCs w:val="28"/>
        </w:rPr>
        <w:t>Geoffroy Tory</w:t>
      </w:r>
      <w:r w:rsidRPr="00F75978">
        <w:rPr>
          <w:rFonts w:ascii="Times New Roman" w:hAnsi="Times New Roman" w:cs="Times New Roman"/>
          <w:sz w:val="28"/>
          <w:szCs w:val="28"/>
        </w:rPr>
        <w:t xml:space="preserve"> (avec la collaboration de </w:t>
      </w:r>
      <w:r w:rsidRPr="00CF41BB">
        <w:rPr>
          <w:rFonts w:ascii="Times New Roman" w:hAnsi="Times New Roman" w:cs="Times New Roman"/>
          <w:b/>
          <w:bCs/>
          <w:sz w:val="28"/>
          <w:szCs w:val="28"/>
        </w:rPr>
        <w:t>Clément Marot</w:t>
      </w:r>
      <w:r w:rsidRPr="00F75978">
        <w:rPr>
          <w:rFonts w:ascii="Times New Roman" w:hAnsi="Times New Roman" w:cs="Times New Roman"/>
          <w:sz w:val="28"/>
          <w:szCs w:val="28"/>
        </w:rPr>
        <w:t xml:space="preserve">, un poète) réalise La </w:t>
      </w:r>
      <w:proofErr w:type="spellStart"/>
      <w:r w:rsidRPr="00F75978">
        <w:rPr>
          <w:rFonts w:ascii="Times New Roman" w:hAnsi="Times New Roman" w:cs="Times New Roman"/>
          <w:sz w:val="28"/>
          <w:szCs w:val="28"/>
        </w:rPr>
        <w:t>Briève</w:t>
      </w:r>
      <w:proofErr w:type="spellEnd"/>
      <w:r w:rsidRPr="00F75978">
        <w:rPr>
          <w:rFonts w:ascii="Times New Roman" w:hAnsi="Times New Roman" w:cs="Times New Roman"/>
          <w:sz w:val="28"/>
          <w:szCs w:val="28"/>
        </w:rPr>
        <w:t xml:space="preserve"> Doctrine considérée comme le premier code </w:t>
      </w:r>
      <w:proofErr w:type="spellStart"/>
      <w:r w:rsidRPr="00F75978">
        <w:rPr>
          <w:rFonts w:ascii="Times New Roman" w:hAnsi="Times New Roman" w:cs="Times New Roman"/>
          <w:sz w:val="28"/>
          <w:szCs w:val="28"/>
        </w:rPr>
        <w:t>orthotypographique</w:t>
      </w:r>
      <w:proofErr w:type="spellEnd"/>
      <w:r w:rsidRPr="00F75978">
        <w:rPr>
          <w:rFonts w:ascii="Times New Roman" w:hAnsi="Times New Roman" w:cs="Times New Roman"/>
          <w:sz w:val="28"/>
          <w:szCs w:val="28"/>
        </w:rPr>
        <w:t xml:space="preserve"> français, traité d’accentuation et propositions de caractères. En </w:t>
      </w:r>
      <w:r w:rsidRPr="00581397">
        <w:rPr>
          <w:rFonts w:ascii="Times New Roman" w:hAnsi="Times New Roman" w:cs="Times New Roman"/>
          <w:b/>
          <w:bCs/>
          <w:sz w:val="28"/>
          <w:szCs w:val="28"/>
        </w:rPr>
        <w:t>1538</w:t>
      </w:r>
      <w:r w:rsidRPr="00F75978">
        <w:rPr>
          <w:rFonts w:ascii="Times New Roman" w:hAnsi="Times New Roman" w:cs="Times New Roman"/>
          <w:sz w:val="28"/>
          <w:szCs w:val="28"/>
        </w:rPr>
        <w:t xml:space="preserve">, </w:t>
      </w:r>
      <w:r w:rsidRPr="009C38C4">
        <w:rPr>
          <w:rFonts w:ascii="Times New Roman" w:hAnsi="Times New Roman" w:cs="Times New Roman"/>
          <w:b/>
          <w:bCs/>
          <w:sz w:val="28"/>
          <w:szCs w:val="28"/>
        </w:rPr>
        <w:t>François Ier</w:t>
      </w:r>
      <w:r w:rsidR="009C38C4">
        <w:rPr>
          <w:rFonts w:ascii="Times New Roman" w:hAnsi="Times New Roman" w:cs="Times New Roman"/>
          <w:b/>
          <w:bCs/>
          <w:sz w:val="28"/>
          <w:szCs w:val="28"/>
        </w:rPr>
        <w:t xml:space="preserve"> </w:t>
      </w:r>
      <w:r w:rsidR="009C38C4" w:rsidRPr="009C38C4">
        <w:rPr>
          <w:rFonts w:ascii="Times New Roman" w:hAnsi="Times New Roman" w:cs="Times New Roman"/>
          <w:sz w:val="28"/>
          <w:szCs w:val="28"/>
        </w:rPr>
        <w:t>a</w:t>
      </w:r>
      <w:r w:rsidRPr="00F75978">
        <w:rPr>
          <w:rFonts w:ascii="Times New Roman" w:hAnsi="Times New Roman" w:cs="Times New Roman"/>
          <w:sz w:val="28"/>
          <w:szCs w:val="28"/>
        </w:rPr>
        <w:t xml:space="preserve"> créé l’Imprimerie du Roy. En </w:t>
      </w:r>
      <w:r w:rsidRPr="00581397">
        <w:rPr>
          <w:rFonts w:ascii="Times New Roman" w:hAnsi="Times New Roman" w:cs="Times New Roman"/>
          <w:b/>
          <w:bCs/>
          <w:sz w:val="28"/>
          <w:szCs w:val="28"/>
        </w:rPr>
        <w:t>1539</w:t>
      </w:r>
      <w:r w:rsidRPr="00F75978">
        <w:rPr>
          <w:rFonts w:ascii="Times New Roman" w:hAnsi="Times New Roman" w:cs="Times New Roman"/>
          <w:sz w:val="28"/>
          <w:szCs w:val="28"/>
        </w:rPr>
        <w:t xml:space="preserve">, l’« Ordonnance de Villers-Cotterêts » prise par le Roi François Ier impose l’usage du français dans les actes officiels et de justice. En </w:t>
      </w:r>
      <w:r w:rsidRPr="00581397">
        <w:rPr>
          <w:rFonts w:ascii="Times New Roman" w:hAnsi="Times New Roman" w:cs="Times New Roman"/>
          <w:b/>
          <w:bCs/>
          <w:sz w:val="28"/>
          <w:szCs w:val="28"/>
        </w:rPr>
        <w:t>1542</w:t>
      </w:r>
      <w:r w:rsidRPr="00F75978">
        <w:rPr>
          <w:rFonts w:ascii="Times New Roman" w:hAnsi="Times New Roman" w:cs="Times New Roman"/>
          <w:sz w:val="28"/>
          <w:szCs w:val="28"/>
        </w:rPr>
        <w:t xml:space="preserve">, Louis </w:t>
      </w:r>
      <w:proofErr w:type="spellStart"/>
      <w:r w:rsidRPr="00F75978">
        <w:rPr>
          <w:rFonts w:ascii="Times New Roman" w:hAnsi="Times New Roman" w:cs="Times New Roman"/>
          <w:sz w:val="28"/>
          <w:szCs w:val="28"/>
        </w:rPr>
        <w:t>Meigret</w:t>
      </w:r>
      <w:proofErr w:type="spellEnd"/>
      <w:r w:rsidRPr="00F75978">
        <w:rPr>
          <w:rFonts w:ascii="Times New Roman" w:hAnsi="Times New Roman" w:cs="Times New Roman"/>
          <w:sz w:val="28"/>
          <w:szCs w:val="28"/>
        </w:rPr>
        <w:t xml:space="preserve">, grammairien, défend « l’idée de la </w:t>
      </w:r>
      <w:proofErr w:type="spellStart"/>
      <w:r w:rsidRPr="00F75978">
        <w:rPr>
          <w:rFonts w:ascii="Times New Roman" w:hAnsi="Times New Roman" w:cs="Times New Roman"/>
          <w:sz w:val="28"/>
          <w:szCs w:val="28"/>
        </w:rPr>
        <w:t>phonofixation</w:t>
      </w:r>
      <w:proofErr w:type="spellEnd"/>
      <w:r w:rsidRPr="00F75978">
        <w:rPr>
          <w:rFonts w:ascii="Times New Roman" w:hAnsi="Times New Roman" w:cs="Times New Roman"/>
          <w:sz w:val="28"/>
          <w:szCs w:val="28"/>
        </w:rPr>
        <w:t xml:space="preserve"> des graphies »; il pense qu’il « revient aux spécialistes de fixer la </w:t>
      </w:r>
      <w:r w:rsidRPr="00C90353">
        <w:rPr>
          <w:rFonts w:ascii="Times New Roman" w:hAnsi="Times New Roman" w:cs="Times New Roman"/>
          <w:sz w:val="28"/>
          <w:szCs w:val="28"/>
          <w:u w:val="single"/>
        </w:rPr>
        <w:t>graphie,</w:t>
      </w:r>
      <w:r w:rsidRPr="00F75978">
        <w:rPr>
          <w:rFonts w:ascii="Times New Roman" w:hAnsi="Times New Roman" w:cs="Times New Roman"/>
          <w:sz w:val="28"/>
          <w:szCs w:val="28"/>
        </w:rPr>
        <w:t xml:space="preserve"> en la réglant sur l’usage oral, dont ils</w:t>
      </w:r>
      <w:r w:rsidR="00C8021F">
        <w:rPr>
          <w:rFonts w:ascii="Times New Roman" w:hAnsi="Times New Roman" w:cs="Times New Roman"/>
          <w:sz w:val="28"/>
          <w:szCs w:val="28"/>
        </w:rPr>
        <w:t xml:space="preserve"> sont le greffier. » Néanmoins, </w:t>
      </w:r>
      <w:r w:rsidRPr="00F75978">
        <w:rPr>
          <w:rFonts w:ascii="Times New Roman" w:hAnsi="Times New Roman" w:cs="Times New Roman"/>
          <w:sz w:val="28"/>
          <w:szCs w:val="28"/>
        </w:rPr>
        <w:t>il est conscient qu’</w:t>
      </w:r>
      <w:r w:rsidR="00C8021F">
        <w:rPr>
          <w:rFonts w:ascii="Times New Roman" w:hAnsi="Times New Roman" w:cs="Times New Roman"/>
          <w:sz w:val="28"/>
          <w:szCs w:val="28"/>
        </w:rPr>
        <w:t xml:space="preserve">en proposant son orthographe, « </w:t>
      </w:r>
      <w:r w:rsidRPr="00C90353">
        <w:rPr>
          <w:rFonts w:ascii="Times New Roman" w:hAnsi="Times New Roman" w:cs="Times New Roman"/>
          <w:i/>
          <w:iCs/>
          <w:sz w:val="28"/>
          <w:szCs w:val="28"/>
        </w:rPr>
        <w:t>l’</w:t>
      </w:r>
      <w:proofErr w:type="spellStart"/>
      <w:r w:rsidRPr="00C90353">
        <w:rPr>
          <w:rFonts w:ascii="Times New Roman" w:hAnsi="Times New Roman" w:cs="Times New Roman"/>
          <w:i/>
          <w:iCs/>
          <w:sz w:val="28"/>
          <w:szCs w:val="28"/>
        </w:rPr>
        <w:t>ecritture</w:t>
      </w:r>
      <w:proofErr w:type="spellEnd"/>
      <w:r w:rsidRPr="00C90353">
        <w:rPr>
          <w:rFonts w:ascii="Times New Roman" w:hAnsi="Times New Roman" w:cs="Times New Roman"/>
          <w:i/>
          <w:iCs/>
          <w:sz w:val="28"/>
          <w:szCs w:val="28"/>
        </w:rPr>
        <w:t xml:space="preserve"> semblera </w:t>
      </w:r>
      <w:proofErr w:type="spellStart"/>
      <w:r w:rsidRPr="00C90353">
        <w:rPr>
          <w:rFonts w:ascii="Times New Roman" w:hAnsi="Times New Roman" w:cs="Times New Roman"/>
          <w:i/>
          <w:iCs/>
          <w:sz w:val="28"/>
          <w:szCs w:val="28"/>
        </w:rPr>
        <w:t>etrãje</w:t>
      </w:r>
      <w:proofErr w:type="spellEnd"/>
      <w:r w:rsidRPr="00C90353">
        <w:rPr>
          <w:rFonts w:ascii="Times New Roman" w:hAnsi="Times New Roman" w:cs="Times New Roman"/>
          <w:i/>
          <w:iCs/>
          <w:sz w:val="28"/>
          <w:szCs w:val="28"/>
        </w:rPr>
        <w:t xml:space="preserve"> de </w:t>
      </w:r>
      <w:proofErr w:type="spellStart"/>
      <w:r w:rsidRPr="00C90353">
        <w:rPr>
          <w:rFonts w:ascii="Times New Roman" w:hAnsi="Times New Roman" w:cs="Times New Roman"/>
          <w:i/>
          <w:iCs/>
          <w:sz w:val="28"/>
          <w:szCs w:val="28"/>
        </w:rPr>
        <w:t>primme</w:t>
      </w:r>
      <w:proofErr w:type="spellEnd"/>
      <w:r w:rsidRPr="00C90353">
        <w:rPr>
          <w:rFonts w:ascii="Times New Roman" w:hAnsi="Times New Roman" w:cs="Times New Roman"/>
          <w:i/>
          <w:iCs/>
          <w:sz w:val="28"/>
          <w:szCs w:val="28"/>
        </w:rPr>
        <w:t xml:space="preserve"> face, </w:t>
      </w:r>
      <w:proofErr w:type="spellStart"/>
      <w:r w:rsidRPr="00C90353">
        <w:rPr>
          <w:rFonts w:ascii="Times New Roman" w:hAnsi="Times New Roman" w:cs="Times New Roman"/>
          <w:i/>
          <w:iCs/>
          <w:sz w:val="28"/>
          <w:szCs w:val="28"/>
        </w:rPr>
        <w:t>donãt</w:t>
      </w:r>
      <w:proofErr w:type="spellEnd"/>
      <w:r w:rsidRPr="00C90353">
        <w:rPr>
          <w:rFonts w:ascii="Times New Roman" w:hAnsi="Times New Roman" w:cs="Times New Roman"/>
          <w:i/>
          <w:iCs/>
          <w:sz w:val="28"/>
          <w:szCs w:val="28"/>
        </w:rPr>
        <w:t xml:space="preserve"> </w:t>
      </w:r>
      <w:proofErr w:type="spellStart"/>
      <w:r w:rsidRPr="00C90353">
        <w:rPr>
          <w:rFonts w:ascii="Times New Roman" w:hAnsi="Times New Roman" w:cs="Times New Roman"/>
          <w:i/>
          <w:iCs/>
          <w:sz w:val="28"/>
          <w:szCs w:val="28"/>
        </w:rPr>
        <w:t>pein</w:t>
      </w:r>
      <w:proofErr w:type="spellEnd"/>
      <w:r w:rsidRPr="00C90353">
        <w:rPr>
          <w:rFonts w:ascii="Times New Roman" w:hAnsi="Times New Roman" w:cs="Times New Roman"/>
          <w:i/>
          <w:iCs/>
          <w:sz w:val="28"/>
          <w:szCs w:val="28"/>
        </w:rPr>
        <w:t xml:space="preserve">’ </w:t>
      </w:r>
      <w:proofErr w:type="spellStart"/>
      <w:r w:rsidRPr="00C90353">
        <w:rPr>
          <w:rFonts w:ascii="Times New Roman" w:hAnsi="Times New Roman" w:cs="Times New Roman"/>
          <w:i/>
          <w:iCs/>
          <w:sz w:val="28"/>
          <w:szCs w:val="28"/>
        </w:rPr>
        <w:t>ao</w:t>
      </w:r>
      <w:proofErr w:type="spellEnd"/>
      <w:r w:rsidRPr="00C90353">
        <w:rPr>
          <w:rFonts w:ascii="Times New Roman" w:hAnsi="Times New Roman" w:cs="Times New Roman"/>
          <w:i/>
          <w:iCs/>
          <w:sz w:val="28"/>
          <w:szCs w:val="28"/>
        </w:rPr>
        <w:t xml:space="preserve"> lecteur jà accoutumé a </w:t>
      </w:r>
    </w:p>
    <w:p w:rsidR="00E30E75" w:rsidRDefault="006F4685" w:rsidP="00E30E75">
      <w:pPr>
        <w:rPr>
          <w:rFonts w:ascii="Times New Roman" w:hAnsi="Times New Roman" w:cs="Times New Roman"/>
          <w:sz w:val="28"/>
          <w:szCs w:val="28"/>
        </w:rPr>
      </w:pPr>
      <w:proofErr w:type="spellStart"/>
      <w:r w:rsidRPr="00C90353">
        <w:rPr>
          <w:rFonts w:ascii="Times New Roman" w:hAnsi="Times New Roman" w:cs="Times New Roman"/>
          <w:i/>
          <w:iCs/>
          <w:sz w:val="28"/>
          <w:szCs w:val="28"/>
        </w:rPr>
        <w:t>un’aotre</w:t>
      </w:r>
      <w:proofErr w:type="spellEnd"/>
      <w:r w:rsidRPr="00F75978">
        <w:rPr>
          <w:rFonts w:ascii="Times New Roman" w:hAnsi="Times New Roman" w:cs="Times New Roman"/>
          <w:sz w:val="28"/>
          <w:szCs w:val="28"/>
        </w:rPr>
        <w:t xml:space="preserve"> »</w:t>
      </w:r>
      <w:r w:rsidR="00FA2233" w:rsidRPr="00F75978">
        <w:rPr>
          <w:rFonts w:ascii="Times New Roman" w:hAnsi="Times New Roman" w:cs="Times New Roman"/>
          <w:sz w:val="28"/>
          <w:szCs w:val="28"/>
        </w:rPr>
        <w:t>.</w:t>
      </w:r>
    </w:p>
    <w:p w:rsidR="00E30E75" w:rsidRDefault="00FA2233" w:rsidP="00E30E75">
      <w:pPr>
        <w:rPr>
          <w:rFonts w:ascii="Times New Roman" w:hAnsi="Times New Roman" w:cs="Times New Roman"/>
          <w:sz w:val="28"/>
          <w:szCs w:val="28"/>
        </w:rPr>
      </w:pPr>
      <w:r w:rsidRPr="00F75978">
        <w:rPr>
          <w:rFonts w:ascii="Times New Roman" w:hAnsi="Times New Roman" w:cs="Times New Roman"/>
          <w:sz w:val="28"/>
          <w:szCs w:val="28"/>
        </w:rPr>
        <w:lastRenderedPageBreak/>
        <w:t xml:space="preserve"> Entre </w:t>
      </w:r>
      <w:r w:rsidRPr="007F7E06">
        <w:rPr>
          <w:rFonts w:ascii="Times New Roman" w:hAnsi="Times New Roman" w:cs="Times New Roman"/>
          <w:b/>
          <w:bCs/>
          <w:sz w:val="28"/>
          <w:szCs w:val="28"/>
        </w:rPr>
        <w:t>1547</w:t>
      </w:r>
      <w:r w:rsidRPr="00F75978">
        <w:rPr>
          <w:rFonts w:ascii="Times New Roman" w:hAnsi="Times New Roman" w:cs="Times New Roman"/>
          <w:sz w:val="28"/>
          <w:szCs w:val="28"/>
        </w:rPr>
        <w:t xml:space="preserve"> et </w:t>
      </w:r>
      <w:r w:rsidRPr="007F7E06">
        <w:rPr>
          <w:rFonts w:ascii="Times New Roman" w:hAnsi="Times New Roman" w:cs="Times New Roman"/>
          <w:b/>
          <w:bCs/>
          <w:sz w:val="28"/>
          <w:szCs w:val="28"/>
        </w:rPr>
        <w:t>1550</w:t>
      </w:r>
      <w:r w:rsidRPr="00F75978">
        <w:rPr>
          <w:rFonts w:ascii="Times New Roman" w:hAnsi="Times New Roman" w:cs="Times New Roman"/>
          <w:sz w:val="28"/>
          <w:szCs w:val="28"/>
        </w:rPr>
        <w:t xml:space="preserve">, </w:t>
      </w:r>
      <w:r w:rsidRPr="00E47EE3">
        <w:rPr>
          <w:rFonts w:ascii="Times New Roman" w:hAnsi="Times New Roman" w:cs="Times New Roman"/>
          <w:b/>
          <w:bCs/>
          <w:sz w:val="28"/>
          <w:szCs w:val="28"/>
        </w:rPr>
        <w:t xml:space="preserve">Jacques </w:t>
      </w:r>
      <w:proofErr w:type="spellStart"/>
      <w:r w:rsidRPr="00E47EE3">
        <w:rPr>
          <w:rFonts w:ascii="Times New Roman" w:hAnsi="Times New Roman" w:cs="Times New Roman"/>
          <w:b/>
          <w:bCs/>
          <w:sz w:val="28"/>
          <w:szCs w:val="28"/>
        </w:rPr>
        <w:t>Péletier</w:t>
      </w:r>
      <w:proofErr w:type="spellEnd"/>
      <w:r w:rsidRPr="00E47EE3">
        <w:rPr>
          <w:rFonts w:ascii="Times New Roman" w:hAnsi="Times New Roman" w:cs="Times New Roman"/>
          <w:b/>
          <w:bCs/>
          <w:sz w:val="28"/>
          <w:szCs w:val="28"/>
        </w:rPr>
        <w:t xml:space="preserve"> du Mans</w:t>
      </w:r>
      <w:r w:rsidRPr="00F75978">
        <w:rPr>
          <w:rFonts w:ascii="Times New Roman" w:hAnsi="Times New Roman" w:cs="Times New Roman"/>
          <w:sz w:val="28"/>
          <w:szCs w:val="28"/>
        </w:rPr>
        <w:t>, mathématicien, poète de la Pléiade, grammairien, publie une doctrine réformiste de l’orthographe intitulée: Dialogue de l’</w:t>
      </w:r>
      <w:proofErr w:type="spellStart"/>
      <w:r w:rsidRPr="00F75978">
        <w:rPr>
          <w:rFonts w:ascii="Times New Roman" w:hAnsi="Times New Roman" w:cs="Times New Roman"/>
          <w:sz w:val="28"/>
          <w:szCs w:val="28"/>
        </w:rPr>
        <w:t>ortografe</w:t>
      </w:r>
      <w:proofErr w:type="spellEnd"/>
      <w:r w:rsidRPr="00F75978">
        <w:rPr>
          <w:rFonts w:ascii="Times New Roman" w:hAnsi="Times New Roman" w:cs="Times New Roman"/>
          <w:sz w:val="28"/>
          <w:szCs w:val="28"/>
        </w:rPr>
        <w:t xml:space="preserve"> et </w:t>
      </w:r>
      <w:proofErr w:type="spellStart"/>
      <w:r w:rsidRPr="00F75978">
        <w:rPr>
          <w:rFonts w:ascii="Times New Roman" w:hAnsi="Times New Roman" w:cs="Times New Roman"/>
          <w:sz w:val="28"/>
          <w:szCs w:val="28"/>
        </w:rPr>
        <w:t>prononciacion</w:t>
      </w:r>
      <w:proofErr w:type="spellEnd"/>
      <w:r w:rsidRPr="00F75978">
        <w:rPr>
          <w:rFonts w:ascii="Times New Roman" w:hAnsi="Times New Roman" w:cs="Times New Roman"/>
          <w:sz w:val="28"/>
          <w:szCs w:val="28"/>
        </w:rPr>
        <w:t xml:space="preserve"> </w:t>
      </w:r>
      <w:proofErr w:type="spellStart"/>
      <w:r w:rsidRPr="00F75978">
        <w:rPr>
          <w:rFonts w:ascii="Times New Roman" w:hAnsi="Times New Roman" w:cs="Times New Roman"/>
          <w:sz w:val="28"/>
          <w:szCs w:val="28"/>
        </w:rPr>
        <w:t>françoise</w:t>
      </w:r>
      <w:proofErr w:type="spellEnd"/>
      <w:r w:rsidRPr="00F75978">
        <w:rPr>
          <w:rFonts w:ascii="Times New Roman" w:hAnsi="Times New Roman" w:cs="Times New Roman"/>
          <w:sz w:val="28"/>
          <w:szCs w:val="28"/>
        </w:rPr>
        <w:t xml:space="preserve">. </w:t>
      </w:r>
    </w:p>
    <w:p w:rsidR="00826BEC" w:rsidRPr="00F75978" w:rsidRDefault="008958D4" w:rsidP="00E30E75">
      <w:pPr>
        <w:rPr>
          <w:rFonts w:ascii="Times New Roman" w:hAnsi="Times New Roman" w:cs="Times New Roman"/>
          <w:sz w:val="28"/>
          <w:szCs w:val="28"/>
        </w:rPr>
      </w:pPr>
      <w:r w:rsidRPr="00F75978">
        <w:rPr>
          <w:rFonts w:ascii="Times New Roman" w:hAnsi="Times New Roman" w:cs="Times New Roman"/>
          <w:sz w:val="28"/>
          <w:szCs w:val="28"/>
        </w:rPr>
        <w:t xml:space="preserve">En </w:t>
      </w:r>
      <w:r w:rsidRPr="00F75978">
        <w:rPr>
          <w:rFonts w:ascii="Times New Roman" w:hAnsi="Times New Roman" w:cs="Times New Roman"/>
          <w:b/>
          <w:bCs/>
          <w:sz w:val="28"/>
          <w:szCs w:val="28"/>
        </w:rPr>
        <w:t>1558</w:t>
      </w:r>
      <w:r w:rsidRPr="00F75978">
        <w:rPr>
          <w:rFonts w:ascii="Times New Roman" w:hAnsi="Times New Roman" w:cs="Times New Roman"/>
          <w:sz w:val="28"/>
          <w:szCs w:val="28"/>
        </w:rPr>
        <w:t xml:space="preserve">, l’édition des œuvres de </w:t>
      </w:r>
      <w:r w:rsidRPr="00F75978">
        <w:rPr>
          <w:rFonts w:ascii="Times New Roman" w:hAnsi="Times New Roman" w:cs="Times New Roman"/>
          <w:b/>
          <w:bCs/>
          <w:sz w:val="28"/>
          <w:szCs w:val="28"/>
        </w:rPr>
        <w:t>Clément Marot</w:t>
      </w:r>
      <w:r w:rsidRPr="00F75978">
        <w:rPr>
          <w:rFonts w:ascii="Times New Roman" w:hAnsi="Times New Roman" w:cs="Times New Roman"/>
          <w:sz w:val="28"/>
          <w:szCs w:val="28"/>
        </w:rPr>
        <w:t xml:space="preserve"> à Lyon par l’imprimeur Jean de Tournes père nous indique les premières distinctions entre le </w:t>
      </w:r>
      <w:r w:rsidRPr="00370CC2">
        <w:rPr>
          <w:rFonts w:ascii="Times New Roman" w:hAnsi="Times New Roman" w:cs="Times New Roman"/>
          <w:b/>
          <w:bCs/>
          <w:sz w:val="28"/>
          <w:szCs w:val="28"/>
        </w:rPr>
        <w:t xml:space="preserve">i </w:t>
      </w:r>
      <w:r w:rsidRPr="00F75978">
        <w:rPr>
          <w:rFonts w:ascii="Times New Roman" w:hAnsi="Times New Roman" w:cs="Times New Roman"/>
          <w:sz w:val="28"/>
          <w:szCs w:val="28"/>
        </w:rPr>
        <w:t xml:space="preserve">et le </w:t>
      </w:r>
      <w:r w:rsidRPr="00370CC2">
        <w:rPr>
          <w:rFonts w:ascii="Times New Roman" w:hAnsi="Times New Roman" w:cs="Times New Roman"/>
          <w:b/>
          <w:bCs/>
          <w:sz w:val="28"/>
          <w:szCs w:val="28"/>
        </w:rPr>
        <w:t>j</w:t>
      </w:r>
      <w:r w:rsidRPr="00F75978">
        <w:rPr>
          <w:rFonts w:ascii="Times New Roman" w:hAnsi="Times New Roman" w:cs="Times New Roman"/>
          <w:sz w:val="28"/>
          <w:szCs w:val="28"/>
        </w:rPr>
        <w:t xml:space="preserve"> et entre le </w:t>
      </w:r>
      <w:r w:rsidRPr="00370CC2">
        <w:rPr>
          <w:rFonts w:ascii="Times New Roman" w:hAnsi="Times New Roman" w:cs="Times New Roman"/>
          <w:b/>
          <w:bCs/>
          <w:sz w:val="28"/>
          <w:szCs w:val="28"/>
        </w:rPr>
        <w:t>u</w:t>
      </w:r>
      <w:r w:rsidRPr="00F75978">
        <w:rPr>
          <w:rFonts w:ascii="Times New Roman" w:hAnsi="Times New Roman" w:cs="Times New Roman"/>
          <w:sz w:val="28"/>
          <w:szCs w:val="28"/>
        </w:rPr>
        <w:t xml:space="preserve"> et le </w:t>
      </w:r>
      <w:r w:rsidRPr="00370CC2">
        <w:rPr>
          <w:rFonts w:ascii="Times New Roman" w:hAnsi="Times New Roman" w:cs="Times New Roman"/>
          <w:b/>
          <w:bCs/>
          <w:sz w:val="28"/>
          <w:szCs w:val="28"/>
        </w:rPr>
        <w:t>v</w:t>
      </w:r>
      <w:r w:rsidRPr="00F75978">
        <w:rPr>
          <w:rFonts w:ascii="Times New Roman" w:hAnsi="Times New Roman" w:cs="Times New Roman"/>
          <w:sz w:val="28"/>
          <w:szCs w:val="28"/>
        </w:rPr>
        <w:t xml:space="preserve">. Dans un poème « à ses disciples » apparaissent les </w:t>
      </w:r>
      <w:r w:rsidRPr="004D7050">
        <w:rPr>
          <w:rFonts w:ascii="Times New Roman" w:hAnsi="Times New Roman" w:cs="Times New Roman"/>
          <w:sz w:val="28"/>
          <w:szCs w:val="28"/>
          <w:u w:val="single"/>
        </w:rPr>
        <w:t>règles de l’accord</w:t>
      </w:r>
      <w:r w:rsidRPr="00F75978">
        <w:rPr>
          <w:rFonts w:ascii="Times New Roman" w:hAnsi="Times New Roman" w:cs="Times New Roman"/>
          <w:sz w:val="28"/>
          <w:szCs w:val="28"/>
        </w:rPr>
        <w:t xml:space="preserve"> du </w:t>
      </w:r>
      <w:r w:rsidRPr="00F75978">
        <w:rPr>
          <w:rFonts w:ascii="Times New Roman" w:hAnsi="Times New Roman" w:cs="Times New Roman"/>
          <w:b/>
          <w:bCs/>
          <w:sz w:val="28"/>
          <w:szCs w:val="28"/>
        </w:rPr>
        <w:t>participe passé.</w:t>
      </w:r>
      <w:r w:rsidRPr="00F75978">
        <w:rPr>
          <w:rFonts w:ascii="Times New Roman" w:hAnsi="Times New Roman" w:cs="Times New Roman"/>
          <w:sz w:val="28"/>
          <w:szCs w:val="28"/>
        </w:rPr>
        <w:br/>
      </w:r>
      <w:r w:rsidR="00E73B74" w:rsidRPr="00F75978">
        <w:rPr>
          <w:rFonts w:ascii="Times New Roman" w:hAnsi="Times New Roman" w:cs="Times New Roman"/>
          <w:sz w:val="28"/>
          <w:szCs w:val="28"/>
        </w:rPr>
        <w:t xml:space="preserve">En </w:t>
      </w:r>
      <w:r w:rsidR="00E73B74" w:rsidRPr="00F75978">
        <w:rPr>
          <w:rFonts w:ascii="Times New Roman" w:hAnsi="Times New Roman" w:cs="Times New Roman"/>
          <w:b/>
          <w:bCs/>
          <w:sz w:val="28"/>
          <w:szCs w:val="28"/>
        </w:rPr>
        <w:t>1562,</w:t>
      </w:r>
      <w:r w:rsidR="00E73B74" w:rsidRPr="00F75978">
        <w:rPr>
          <w:rFonts w:ascii="Times New Roman" w:hAnsi="Times New Roman" w:cs="Times New Roman"/>
          <w:sz w:val="28"/>
          <w:szCs w:val="28"/>
        </w:rPr>
        <w:t xml:space="preserve"> </w:t>
      </w:r>
      <w:r w:rsidR="00E73B74" w:rsidRPr="00F75978">
        <w:rPr>
          <w:rFonts w:ascii="Times New Roman" w:hAnsi="Times New Roman" w:cs="Times New Roman"/>
          <w:b/>
          <w:bCs/>
          <w:sz w:val="28"/>
          <w:szCs w:val="28"/>
        </w:rPr>
        <w:t xml:space="preserve">Pierre de La Ramée </w:t>
      </w:r>
      <w:r w:rsidR="00E73B74" w:rsidRPr="00F75978">
        <w:rPr>
          <w:rFonts w:ascii="Times New Roman" w:hAnsi="Times New Roman" w:cs="Times New Roman"/>
          <w:sz w:val="28"/>
          <w:szCs w:val="28"/>
        </w:rPr>
        <w:t xml:space="preserve">dit Ramus, logicien et philosophe publie </w:t>
      </w:r>
      <w:proofErr w:type="spellStart"/>
      <w:r w:rsidR="00E73B74" w:rsidRPr="00F75978">
        <w:rPr>
          <w:rFonts w:ascii="Times New Roman" w:hAnsi="Times New Roman" w:cs="Times New Roman"/>
          <w:sz w:val="28"/>
          <w:szCs w:val="28"/>
        </w:rPr>
        <w:t>Gramere</w:t>
      </w:r>
      <w:proofErr w:type="spellEnd"/>
      <w:r w:rsidR="00E73B74" w:rsidRPr="00F75978">
        <w:rPr>
          <w:rFonts w:ascii="Times New Roman" w:hAnsi="Times New Roman" w:cs="Times New Roman"/>
          <w:sz w:val="28"/>
          <w:szCs w:val="28"/>
        </w:rPr>
        <w:t xml:space="preserve"> dans laquelle sont reprises les distinctions </w:t>
      </w:r>
      <w:r w:rsidR="00E73B74" w:rsidRPr="00A9574C">
        <w:rPr>
          <w:rFonts w:ascii="Times New Roman" w:hAnsi="Times New Roman" w:cs="Times New Roman"/>
          <w:b/>
          <w:bCs/>
          <w:sz w:val="28"/>
          <w:szCs w:val="28"/>
        </w:rPr>
        <w:t>i/j</w:t>
      </w:r>
      <w:r w:rsidR="00E73B74" w:rsidRPr="00F75978">
        <w:rPr>
          <w:rFonts w:ascii="Times New Roman" w:hAnsi="Times New Roman" w:cs="Times New Roman"/>
          <w:sz w:val="28"/>
          <w:szCs w:val="28"/>
        </w:rPr>
        <w:t xml:space="preserve"> et </w:t>
      </w:r>
      <w:r w:rsidR="00E73B74" w:rsidRPr="00A9574C">
        <w:rPr>
          <w:rFonts w:ascii="Times New Roman" w:hAnsi="Times New Roman" w:cs="Times New Roman"/>
          <w:b/>
          <w:bCs/>
          <w:sz w:val="28"/>
          <w:szCs w:val="28"/>
        </w:rPr>
        <w:t>u/v</w:t>
      </w:r>
      <w:r w:rsidR="00E73B74" w:rsidRPr="00F75978">
        <w:rPr>
          <w:rFonts w:ascii="Times New Roman" w:hAnsi="Times New Roman" w:cs="Times New Roman"/>
          <w:sz w:val="28"/>
          <w:szCs w:val="28"/>
        </w:rPr>
        <w:t xml:space="preserve">, qui sont appelées « </w:t>
      </w:r>
      <w:proofErr w:type="spellStart"/>
      <w:r w:rsidR="00E73B74" w:rsidRPr="00F75978">
        <w:rPr>
          <w:rFonts w:ascii="Times New Roman" w:hAnsi="Times New Roman" w:cs="Times New Roman"/>
          <w:b/>
          <w:bCs/>
          <w:sz w:val="28"/>
          <w:szCs w:val="28"/>
        </w:rPr>
        <w:t>ramistes</w:t>
      </w:r>
      <w:proofErr w:type="spellEnd"/>
      <w:r w:rsidR="00E73B74" w:rsidRPr="00F75978">
        <w:rPr>
          <w:rFonts w:ascii="Times New Roman" w:hAnsi="Times New Roman" w:cs="Times New Roman"/>
          <w:b/>
          <w:bCs/>
          <w:sz w:val="28"/>
          <w:szCs w:val="28"/>
        </w:rPr>
        <w:t xml:space="preserve"> </w:t>
      </w:r>
      <w:r w:rsidR="00E73B74" w:rsidRPr="00F75978">
        <w:rPr>
          <w:rFonts w:ascii="Times New Roman" w:hAnsi="Times New Roman" w:cs="Times New Roman"/>
          <w:sz w:val="28"/>
          <w:szCs w:val="28"/>
        </w:rPr>
        <w:t>» ; le phonétisme est généralisé.</w:t>
      </w:r>
    </w:p>
    <w:p w:rsidR="00235D3C" w:rsidRPr="00235D3C" w:rsidRDefault="00924617" w:rsidP="00235D3C">
      <w:pPr>
        <w:pStyle w:val="Paragraphedeliste"/>
        <w:numPr>
          <w:ilvl w:val="0"/>
          <w:numId w:val="1"/>
        </w:numPr>
        <w:ind w:left="284"/>
        <w:rPr>
          <w:rFonts w:ascii="Times New Roman" w:hAnsi="Times New Roman" w:cs="Times New Roman"/>
          <w:sz w:val="28"/>
          <w:szCs w:val="28"/>
        </w:rPr>
      </w:pPr>
      <w:r w:rsidRPr="00235D3C">
        <w:rPr>
          <w:rFonts w:ascii="Times New Roman" w:hAnsi="Times New Roman" w:cs="Times New Roman"/>
          <w:b/>
          <w:bCs/>
          <w:sz w:val="28"/>
          <w:szCs w:val="28"/>
        </w:rPr>
        <w:t>Évolutions de la grammaire et de l’orthographe et écrits co</w:t>
      </w:r>
      <w:r w:rsidR="00235D3C">
        <w:rPr>
          <w:rFonts w:ascii="Times New Roman" w:hAnsi="Times New Roman" w:cs="Times New Roman"/>
          <w:b/>
          <w:bCs/>
          <w:sz w:val="28"/>
          <w:szCs w:val="28"/>
        </w:rPr>
        <w:t>ntestataires au 17ème siècle</w:t>
      </w:r>
    </w:p>
    <w:p w:rsidR="00235D3C" w:rsidRDefault="00235D3C" w:rsidP="00235D3C">
      <w:pPr>
        <w:ind w:left="-76"/>
        <w:rPr>
          <w:rFonts w:ascii="Times New Roman" w:hAnsi="Times New Roman" w:cs="Times New Roman"/>
          <w:sz w:val="28"/>
          <w:szCs w:val="28"/>
        </w:rPr>
      </w:pPr>
      <w:r>
        <w:rPr>
          <w:rFonts w:ascii="Times New Roman" w:hAnsi="Times New Roman" w:cs="Times New Roman"/>
          <w:sz w:val="28"/>
          <w:szCs w:val="28"/>
        </w:rPr>
        <w:t xml:space="preserve"> </w:t>
      </w:r>
      <w:r w:rsidR="004B0C47" w:rsidRPr="00235D3C">
        <w:rPr>
          <w:rFonts w:ascii="Times New Roman" w:hAnsi="Times New Roman" w:cs="Times New Roman"/>
          <w:sz w:val="28"/>
          <w:szCs w:val="28"/>
        </w:rPr>
        <w:t xml:space="preserve">En </w:t>
      </w:r>
      <w:r w:rsidR="004B0C47" w:rsidRPr="00235D3C">
        <w:rPr>
          <w:rFonts w:ascii="Times New Roman" w:hAnsi="Times New Roman" w:cs="Times New Roman"/>
          <w:b/>
          <w:bCs/>
          <w:sz w:val="28"/>
          <w:szCs w:val="28"/>
        </w:rPr>
        <w:t>1609</w:t>
      </w:r>
      <w:r w:rsidR="004B0C47" w:rsidRPr="00235D3C">
        <w:rPr>
          <w:rFonts w:ascii="Times New Roman" w:hAnsi="Times New Roman" w:cs="Times New Roman"/>
          <w:sz w:val="28"/>
          <w:szCs w:val="28"/>
        </w:rPr>
        <w:t xml:space="preserve">, </w:t>
      </w:r>
      <w:r w:rsidR="004B0C47" w:rsidRPr="00235D3C">
        <w:rPr>
          <w:rFonts w:ascii="Times New Roman" w:hAnsi="Times New Roman" w:cs="Times New Roman"/>
          <w:b/>
          <w:bCs/>
          <w:sz w:val="28"/>
          <w:szCs w:val="28"/>
        </w:rPr>
        <w:t>Raymond Poisson</w:t>
      </w:r>
      <w:r w:rsidR="004B0C47" w:rsidRPr="00235D3C">
        <w:rPr>
          <w:rFonts w:ascii="Times New Roman" w:hAnsi="Times New Roman" w:cs="Times New Roman"/>
          <w:sz w:val="28"/>
          <w:szCs w:val="28"/>
        </w:rPr>
        <w:t xml:space="preserve"> publie Épitre au Roi contre la « </w:t>
      </w:r>
      <w:proofErr w:type="spellStart"/>
      <w:r w:rsidR="004B0C47" w:rsidRPr="00235D3C">
        <w:rPr>
          <w:rFonts w:ascii="Times New Roman" w:hAnsi="Times New Roman" w:cs="Times New Roman"/>
          <w:sz w:val="28"/>
          <w:szCs w:val="28"/>
        </w:rPr>
        <w:t>latinortografe</w:t>
      </w:r>
      <w:proofErr w:type="spellEnd"/>
      <w:r w:rsidR="004B0C47" w:rsidRPr="00235D3C">
        <w:rPr>
          <w:rFonts w:ascii="Times New Roman" w:hAnsi="Times New Roman" w:cs="Times New Roman"/>
          <w:sz w:val="28"/>
          <w:szCs w:val="28"/>
        </w:rPr>
        <w:t xml:space="preserve"> » de </w:t>
      </w:r>
      <w:r>
        <w:rPr>
          <w:rFonts w:ascii="Times New Roman" w:hAnsi="Times New Roman" w:cs="Times New Roman"/>
          <w:sz w:val="28"/>
          <w:szCs w:val="28"/>
        </w:rPr>
        <w:t xml:space="preserve"> </w:t>
      </w:r>
    </w:p>
    <w:p w:rsidR="00E30E75" w:rsidRPr="00235D3C" w:rsidRDefault="00235D3C" w:rsidP="00235D3C">
      <w:pPr>
        <w:ind w:left="-76"/>
        <w:rPr>
          <w:rFonts w:ascii="Times New Roman" w:hAnsi="Times New Roman" w:cs="Times New Roman"/>
          <w:sz w:val="28"/>
          <w:szCs w:val="28"/>
        </w:rPr>
      </w:pPr>
      <w:r>
        <w:rPr>
          <w:rFonts w:ascii="Times New Roman" w:hAnsi="Times New Roman" w:cs="Times New Roman"/>
          <w:sz w:val="28"/>
          <w:szCs w:val="28"/>
        </w:rPr>
        <w:t xml:space="preserve"> </w:t>
      </w:r>
      <w:r w:rsidR="004B0C47" w:rsidRPr="00235D3C">
        <w:rPr>
          <w:rFonts w:ascii="Times New Roman" w:hAnsi="Times New Roman" w:cs="Times New Roman"/>
          <w:sz w:val="28"/>
          <w:szCs w:val="28"/>
        </w:rPr>
        <w:t>Robert Estienne.</w:t>
      </w:r>
    </w:p>
    <w:p w:rsidR="005F2CD9" w:rsidRPr="00F75978" w:rsidRDefault="004B0C47" w:rsidP="00E30E75">
      <w:pPr>
        <w:rPr>
          <w:rFonts w:ascii="Times New Roman" w:hAnsi="Times New Roman" w:cs="Times New Roman"/>
          <w:sz w:val="28"/>
          <w:szCs w:val="28"/>
        </w:rPr>
      </w:pPr>
      <w:r w:rsidRPr="00F75978">
        <w:rPr>
          <w:rFonts w:ascii="Times New Roman" w:hAnsi="Times New Roman" w:cs="Times New Roman"/>
          <w:sz w:val="28"/>
          <w:szCs w:val="28"/>
        </w:rPr>
        <w:t xml:space="preserve"> En </w:t>
      </w:r>
      <w:r w:rsidRPr="00F75978">
        <w:rPr>
          <w:rFonts w:ascii="Times New Roman" w:hAnsi="Times New Roman" w:cs="Times New Roman"/>
          <w:b/>
          <w:bCs/>
          <w:sz w:val="28"/>
          <w:szCs w:val="28"/>
        </w:rPr>
        <w:t>1620</w:t>
      </w:r>
      <w:r w:rsidRPr="00F75978">
        <w:rPr>
          <w:rFonts w:ascii="Times New Roman" w:hAnsi="Times New Roman" w:cs="Times New Roman"/>
          <w:sz w:val="28"/>
          <w:szCs w:val="28"/>
        </w:rPr>
        <w:t xml:space="preserve">, </w:t>
      </w:r>
      <w:r w:rsidRPr="005758D6">
        <w:rPr>
          <w:rFonts w:ascii="Times New Roman" w:hAnsi="Times New Roman" w:cs="Times New Roman"/>
          <w:b/>
          <w:bCs/>
          <w:sz w:val="28"/>
          <w:szCs w:val="28"/>
        </w:rPr>
        <w:t>Jean Godard</w:t>
      </w:r>
      <w:r w:rsidRPr="00F75978">
        <w:rPr>
          <w:rFonts w:ascii="Times New Roman" w:hAnsi="Times New Roman" w:cs="Times New Roman"/>
          <w:sz w:val="28"/>
          <w:szCs w:val="28"/>
        </w:rPr>
        <w:t xml:space="preserve"> dans La Langue </w:t>
      </w:r>
      <w:proofErr w:type="spellStart"/>
      <w:r w:rsidRPr="00F75978">
        <w:rPr>
          <w:rFonts w:ascii="Times New Roman" w:hAnsi="Times New Roman" w:cs="Times New Roman"/>
          <w:sz w:val="28"/>
          <w:szCs w:val="28"/>
        </w:rPr>
        <w:t>françoise</w:t>
      </w:r>
      <w:proofErr w:type="spellEnd"/>
      <w:r w:rsidRPr="00F75978">
        <w:rPr>
          <w:rFonts w:ascii="Times New Roman" w:hAnsi="Times New Roman" w:cs="Times New Roman"/>
          <w:sz w:val="28"/>
          <w:szCs w:val="28"/>
        </w:rPr>
        <w:t xml:space="preserve"> </w:t>
      </w:r>
      <w:proofErr w:type="spellStart"/>
      <w:r w:rsidRPr="00F75978">
        <w:rPr>
          <w:rFonts w:ascii="Times New Roman" w:hAnsi="Times New Roman" w:cs="Times New Roman"/>
          <w:sz w:val="28"/>
          <w:szCs w:val="28"/>
        </w:rPr>
        <w:t>suppressime</w:t>
      </w:r>
      <w:proofErr w:type="spellEnd"/>
      <w:r w:rsidRPr="00F75978">
        <w:rPr>
          <w:rFonts w:ascii="Times New Roman" w:hAnsi="Times New Roman" w:cs="Times New Roman"/>
          <w:sz w:val="28"/>
          <w:szCs w:val="28"/>
        </w:rPr>
        <w:t xml:space="preserve"> les s muets et les remplace par des accents circonflexes (une </w:t>
      </w:r>
      <w:proofErr w:type="spellStart"/>
      <w:r w:rsidRPr="00F75978">
        <w:rPr>
          <w:rFonts w:ascii="Times New Roman" w:hAnsi="Times New Roman" w:cs="Times New Roman"/>
          <w:sz w:val="28"/>
          <w:szCs w:val="28"/>
        </w:rPr>
        <w:t>fenestre</w:t>
      </w:r>
      <w:proofErr w:type="spellEnd"/>
      <w:r w:rsidRPr="00F75978">
        <w:rPr>
          <w:rFonts w:ascii="Times New Roman" w:hAnsi="Times New Roman" w:cs="Times New Roman"/>
          <w:sz w:val="28"/>
          <w:szCs w:val="28"/>
        </w:rPr>
        <w:t xml:space="preserve"> s’écrit désormais fenêtre), défense du t euphonique, suppression de lettres étymologiques, distinction en/an</w:t>
      </w:r>
      <w:r w:rsidR="005F2CD9" w:rsidRPr="00F75978">
        <w:rPr>
          <w:rFonts w:ascii="Times New Roman" w:hAnsi="Times New Roman" w:cs="Times New Roman"/>
          <w:sz w:val="28"/>
          <w:szCs w:val="28"/>
        </w:rPr>
        <w:t>).</w:t>
      </w:r>
    </w:p>
    <w:p w:rsidR="005F2CD9" w:rsidRPr="00F75978" w:rsidRDefault="004B0C47" w:rsidP="004B0C47">
      <w:pPr>
        <w:rPr>
          <w:rFonts w:ascii="Times New Roman" w:hAnsi="Times New Roman" w:cs="Times New Roman"/>
          <w:sz w:val="28"/>
          <w:szCs w:val="28"/>
        </w:rPr>
      </w:pPr>
      <w:r w:rsidRPr="00F75978">
        <w:rPr>
          <w:rFonts w:ascii="Times New Roman" w:hAnsi="Times New Roman" w:cs="Times New Roman"/>
          <w:sz w:val="28"/>
          <w:szCs w:val="28"/>
        </w:rPr>
        <w:t xml:space="preserve">En </w:t>
      </w:r>
      <w:r w:rsidRPr="00F75978">
        <w:rPr>
          <w:rFonts w:ascii="Times New Roman" w:hAnsi="Times New Roman" w:cs="Times New Roman"/>
          <w:b/>
          <w:bCs/>
          <w:sz w:val="28"/>
          <w:szCs w:val="28"/>
        </w:rPr>
        <w:t>1635</w:t>
      </w:r>
      <w:r w:rsidRPr="00F75978">
        <w:rPr>
          <w:rFonts w:ascii="Times New Roman" w:hAnsi="Times New Roman" w:cs="Times New Roman"/>
          <w:sz w:val="28"/>
          <w:szCs w:val="28"/>
        </w:rPr>
        <w:t xml:space="preserve">, </w:t>
      </w:r>
      <w:r w:rsidRPr="002D61AD">
        <w:rPr>
          <w:rFonts w:ascii="Times New Roman" w:hAnsi="Times New Roman" w:cs="Times New Roman"/>
          <w:b/>
          <w:bCs/>
          <w:sz w:val="28"/>
          <w:szCs w:val="28"/>
        </w:rPr>
        <w:t>Louis XIII</w:t>
      </w:r>
      <w:r w:rsidRPr="00F75978">
        <w:rPr>
          <w:rFonts w:ascii="Times New Roman" w:hAnsi="Times New Roman" w:cs="Times New Roman"/>
          <w:sz w:val="28"/>
          <w:szCs w:val="28"/>
        </w:rPr>
        <w:t xml:space="preserve"> et </w:t>
      </w:r>
      <w:r w:rsidRPr="002D61AD">
        <w:rPr>
          <w:rFonts w:ascii="Times New Roman" w:hAnsi="Times New Roman" w:cs="Times New Roman"/>
          <w:b/>
          <w:bCs/>
          <w:sz w:val="28"/>
          <w:szCs w:val="28"/>
        </w:rPr>
        <w:t>Richelieu</w:t>
      </w:r>
      <w:r w:rsidRPr="00F75978">
        <w:rPr>
          <w:rFonts w:ascii="Times New Roman" w:hAnsi="Times New Roman" w:cs="Times New Roman"/>
          <w:sz w:val="28"/>
          <w:szCs w:val="28"/>
        </w:rPr>
        <w:t xml:space="preserve"> fondent l’Académie Française. </w:t>
      </w:r>
    </w:p>
    <w:p w:rsidR="005F2CD9" w:rsidRPr="00F75978" w:rsidRDefault="004B0C47" w:rsidP="002D61AD">
      <w:pPr>
        <w:rPr>
          <w:rFonts w:ascii="Times New Roman" w:hAnsi="Times New Roman" w:cs="Times New Roman"/>
          <w:sz w:val="28"/>
          <w:szCs w:val="28"/>
        </w:rPr>
      </w:pPr>
      <w:r w:rsidRPr="00F75978">
        <w:rPr>
          <w:rFonts w:ascii="Times New Roman" w:hAnsi="Times New Roman" w:cs="Times New Roman"/>
          <w:sz w:val="28"/>
          <w:szCs w:val="28"/>
        </w:rPr>
        <w:t xml:space="preserve">En </w:t>
      </w:r>
      <w:r w:rsidRPr="00F75978">
        <w:rPr>
          <w:rFonts w:ascii="Times New Roman" w:hAnsi="Times New Roman" w:cs="Times New Roman"/>
          <w:b/>
          <w:bCs/>
          <w:sz w:val="28"/>
          <w:szCs w:val="28"/>
        </w:rPr>
        <w:t>1635,</w:t>
      </w:r>
      <w:r w:rsidRPr="00F75978">
        <w:rPr>
          <w:rFonts w:ascii="Times New Roman" w:hAnsi="Times New Roman" w:cs="Times New Roman"/>
          <w:sz w:val="28"/>
          <w:szCs w:val="28"/>
        </w:rPr>
        <w:t xml:space="preserve"> l’Abbé Monet publie </w:t>
      </w:r>
      <w:proofErr w:type="spellStart"/>
      <w:r w:rsidRPr="00F75978">
        <w:rPr>
          <w:rFonts w:ascii="Times New Roman" w:hAnsi="Times New Roman" w:cs="Times New Roman"/>
          <w:sz w:val="28"/>
          <w:szCs w:val="28"/>
        </w:rPr>
        <w:t>Invantaire</w:t>
      </w:r>
      <w:proofErr w:type="spellEnd"/>
      <w:r w:rsidRPr="00F75978">
        <w:rPr>
          <w:rFonts w:ascii="Times New Roman" w:hAnsi="Times New Roman" w:cs="Times New Roman"/>
          <w:sz w:val="28"/>
          <w:szCs w:val="28"/>
        </w:rPr>
        <w:t xml:space="preserve"> des </w:t>
      </w:r>
      <w:proofErr w:type="spellStart"/>
      <w:r w:rsidRPr="00F75978">
        <w:rPr>
          <w:rFonts w:ascii="Times New Roman" w:hAnsi="Times New Roman" w:cs="Times New Roman"/>
          <w:sz w:val="28"/>
          <w:szCs w:val="28"/>
        </w:rPr>
        <w:t>deus</w:t>
      </w:r>
      <w:proofErr w:type="spellEnd"/>
      <w:r w:rsidRPr="00F75978">
        <w:rPr>
          <w:rFonts w:ascii="Times New Roman" w:hAnsi="Times New Roman" w:cs="Times New Roman"/>
          <w:sz w:val="28"/>
          <w:szCs w:val="28"/>
        </w:rPr>
        <w:t xml:space="preserve"> langues </w:t>
      </w:r>
      <w:proofErr w:type="spellStart"/>
      <w:r w:rsidRPr="00F75978">
        <w:rPr>
          <w:rFonts w:ascii="Times New Roman" w:hAnsi="Times New Roman" w:cs="Times New Roman"/>
          <w:sz w:val="28"/>
          <w:szCs w:val="28"/>
        </w:rPr>
        <w:t>françoise</w:t>
      </w:r>
      <w:proofErr w:type="spellEnd"/>
      <w:r w:rsidRPr="00F75978">
        <w:rPr>
          <w:rFonts w:ascii="Times New Roman" w:hAnsi="Times New Roman" w:cs="Times New Roman"/>
          <w:sz w:val="28"/>
          <w:szCs w:val="28"/>
        </w:rPr>
        <w:t xml:space="preserve"> et latine avec une « nouvelle manière d’écriture », contre la « Règle </w:t>
      </w:r>
      <w:proofErr w:type="spellStart"/>
      <w:r w:rsidRPr="00F75978">
        <w:rPr>
          <w:rFonts w:ascii="Times New Roman" w:hAnsi="Times New Roman" w:cs="Times New Roman"/>
          <w:sz w:val="28"/>
          <w:szCs w:val="28"/>
        </w:rPr>
        <w:t>Etymologi</w:t>
      </w:r>
      <w:proofErr w:type="spellEnd"/>
      <w:r w:rsidRPr="00F75978">
        <w:rPr>
          <w:rFonts w:ascii="Times New Roman" w:hAnsi="Times New Roman" w:cs="Times New Roman"/>
          <w:sz w:val="28"/>
          <w:szCs w:val="28"/>
        </w:rPr>
        <w:t>- sante ».</w:t>
      </w:r>
    </w:p>
    <w:p w:rsidR="005F2CD9" w:rsidRPr="00F75978" w:rsidRDefault="004B0C47" w:rsidP="005F3CF1">
      <w:pPr>
        <w:rPr>
          <w:rFonts w:ascii="Times New Roman" w:hAnsi="Times New Roman" w:cs="Times New Roman"/>
          <w:sz w:val="28"/>
          <w:szCs w:val="28"/>
        </w:rPr>
      </w:pPr>
      <w:r w:rsidRPr="00F75978">
        <w:rPr>
          <w:rFonts w:ascii="Times New Roman" w:hAnsi="Times New Roman" w:cs="Times New Roman"/>
          <w:sz w:val="28"/>
          <w:szCs w:val="28"/>
        </w:rPr>
        <w:t xml:space="preserve">En </w:t>
      </w:r>
      <w:r w:rsidRPr="00F75978">
        <w:rPr>
          <w:rFonts w:ascii="Times New Roman" w:hAnsi="Times New Roman" w:cs="Times New Roman"/>
          <w:b/>
          <w:bCs/>
          <w:sz w:val="28"/>
          <w:szCs w:val="28"/>
        </w:rPr>
        <w:t>1663</w:t>
      </w:r>
      <w:r w:rsidRPr="00F75978">
        <w:rPr>
          <w:rFonts w:ascii="Times New Roman" w:hAnsi="Times New Roman" w:cs="Times New Roman"/>
          <w:sz w:val="28"/>
          <w:szCs w:val="28"/>
        </w:rPr>
        <w:t xml:space="preserve">, Pierre Corneille préconise les lettres « </w:t>
      </w:r>
      <w:proofErr w:type="spellStart"/>
      <w:r w:rsidRPr="00F75978">
        <w:rPr>
          <w:rFonts w:ascii="Times New Roman" w:hAnsi="Times New Roman" w:cs="Times New Roman"/>
          <w:sz w:val="28"/>
          <w:szCs w:val="28"/>
        </w:rPr>
        <w:t>ramistes</w:t>
      </w:r>
      <w:proofErr w:type="spellEnd"/>
      <w:r w:rsidRPr="00F75978">
        <w:rPr>
          <w:rFonts w:ascii="Times New Roman" w:hAnsi="Times New Roman" w:cs="Times New Roman"/>
          <w:sz w:val="28"/>
          <w:szCs w:val="28"/>
        </w:rPr>
        <w:t xml:space="preserve"> » et la distinction entre « l’e simple, l’é aigu et l’è grave » dans un Avis au lecteur.</w:t>
      </w:r>
    </w:p>
    <w:p w:rsidR="00A56C59" w:rsidRPr="00F75978" w:rsidRDefault="004B0C47" w:rsidP="004B0C47">
      <w:pPr>
        <w:rPr>
          <w:rFonts w:ascii="Times New Roman" w:hAnsi="Times New Roman" w:cs="Times New Roman"/>
          <w:sz w:val="28"/>
          <w:szCs w:val="28"/>
        </w:rPr>
      </w:pPr>
      <w:r w:rsidRPr="00F75978">
        <w:rPr>
          <w:rFonts w:ascii="Times New Roman" w:hAnsi="Times New Roman" w:cs="Times New Roman"/>
          <w:sz w:val="28"/>
          <w:szCs w:val="28"/>
        </w:rPr>
        <w:t xml:space="preserve"> En </w:t>
      </w:r>
      <w:r w:rsidRPr="00F75978">
        <w:rPr>
          <w:rFonts w:ascii="Times New Roman" w:hAnsi="Times New Roman" w:cs="Times New Roman"/>
          <w:b/>
          <w:bCs/>
          <w:sz w:val="28"/>
          <w:szCs w:val="28"/>
        </w:rPr>
        <w:t>1668</w:t>
      </w:r>
      <w:r w:rsidRPr="00F75978">
        <w:rPr>
          <w:rFonts w:ascii="Times New Roman" w:hAnsi="Times New Roman" w:cs="Times New Roman"/>
          <w:sz w:val="28"/>
          <w:szCs w:val="28"/>
        </w:rPr>
        <w:t xml:space="preserve">, Louis de </w:t>
      </w:r>
      <w:proofErr w:type="spellStart"/>
      <w:r w:rsidRPr="00F75978">
        <w:rPr>
          <w:rFonts w:ascii="Times New Roman" w:hAnsi="Times New Roman" w:cs="Times New Roman"/>
          <w:sz w:val="28"/>
          <w:szCs w:val="28"/>
        </w:rPr>
        <w:t>Lesclache</w:t>
      </w:r>
      <w:proofErr w:type="spellEnd"/>
      <w:r w:rsidRPr="00F75978">
        <w:rPr>
          <w:rFonts w:ascii="Times New Roman" w:hAnsi="Times New Roman" w:cs="Times New Roman"/>
          <w:sz w:val="28"/>
          <w:szCs w:val="28"/>
        </w:rPr>
        <w:t xml:space="preserve"> publie Les Véritables régies de l’</w:t>
      </w:r>
      <w:proofErr w:type="spellStart"/>
      <w:r w:rsidRPr="00F75978">
        <w:rPr>
          <w:rFonts w:ascii="Times New Roman" w:hAnsi="Times New Roman" w:cs="Times New Roman"/>
          <w:sz w:val="28"/>
          <w:szCs w:val="28"/>
        </w:rPr>
        <w:t>ortografe</w:t>
      </w:r>
      <w:proofErr w:type="spellEnd"/>
      <w:r w:rsidRPr="00F75978">
        <w:rPr>
          <w:rFonts w:ascii="Times New Roman" w:hAnsi="Times New Roman" w:cs="Times New Roman"/>
          <w:sz w:val="28"/>
          <w:szCs w:val="28"/>
        </w:rPr>
        <w:t xml:space="preserve"> </w:t>
      </w:r>
      <w:proofErr w:type="spellStart"/>
      <w:r w:rsidRPr="00F75978">
        <w:rPr>
          <w:rFonts w:ascii="Times New Roman" w:hAnsi="Times New Roman" w:cs="Times New Roman"/>
          <w:sz w:val="28"/>
          <w:szCs w:val="28"/>
        </w:rPr>
        <w:t>francéze</w:t>
      </w:r>
      <w:proofErr w:type="spellEnd"/>
      <w:r w:rsidRPr="00F75978">
        <w:rPr>
          <w:rFonts w:ascii="Times New Roman" w:hAnsi="Times New Roman" w:cs="Times New Roman"/>
          <w:sz w:val="28"/>
          <w:szCs w:val="28"/>
        </w:rPr>
        <w:t xml:space="preserve">, phonétisme. </w:t>
      </w:r>
    </w:p>
    <w:p w:rsidR="001A3385" w:rsidRPr="001A3385" w:rsidRDefault="0029321D" w:rsidP="001A3385">
      <w:pPr>
        <w:pStyle w:val="Paragraphedeliste"/>
        <w:numPr>
          <w:ilvl w:val="0"/>
          <w:numId w:val="2"/>
        </w:numPr>
        <w:ind w:left="284"/>
        <w:rPr>
          <w:rFonts w:ascii="Times New Roman" w:hAnsi="Times New Roman" w:cs="Times New Roman"/>
          <w:sz w:val="28"/>
          <w:szCs w:val="28"/>
        </w:rPr>
      </w:pPr>
      <w:r w:rsidRPr="001A3385">
        <w:rPr>
          <w:rFonts w:ascii="Times New Roman" w:hAnsi="Times New Roman" w:cs="Times New Roman"/>
          <w:b/>
          <w:bCs/>
          <w:sz w:val="28"/>
          <w:szCs w:val="28"/>
        </w:rPr>
        <w:t>Première motivation de l’Académie Française sur l’évolution de l’orthographe en 167</w:t>
      </w:r>
      <w:r w:rsidR="001A3385">
        <w:rPr>
          <w:rFonts w:ascii="Times New Roman" w:hAnsi="Times New Roman" w:cs="Times New Roman"/>
          <w:b/>
          <w:bCs/>
          <w:sz w:val="28"/>
          <w:szCs w:val="28"/>
        </w:rPr>
        <w:t>3</w:t>
      </w:r>
    </w:p>
    <w:p w:rsidR="009F0A42" w:rsidRPr="001A3385" w:rsidRDefault="009F0A42" w:rsidP="001A3385">
      <w:pPr>
        <w:ind w:left="-76"/>
        <w:rPr>
          <w:rFonts w:ascii="Times New Roman" w:hAnsi="Times New Roman" w:cs="Times New Roman"/>
          <w:sz w:val="28"/>
          <w:szCs w:val="28"/>
        </w:rPr>
      </w:pPr>
      <w:r w:rsidRPr="001A3385">
        <w:rPr>
          <w:rFonts w:ascii="Times New Roman" w:hAnsi="Times New Roman" w:cs="Times New Roman"/>
          <w:sz w:val="28"/>
          <w:szCs w:val="28"/>
        </w:rPr>
        <w:t xml:space="preserve">En </w:t>
      </w:r>
      <w:r w:rsidRPr="001A3385">
        <w:rPr>
          <w:rFonts w:ascii="Times New Roman" w:hAnsi="Times New Roman" w:cs="Times New Roman"/>
          <w:b/>
          <w:bCs/>
          <w:sz w:val="28"/>
          <w:szCs w:val="28"/>
        </w:rPr>
        <w:t>1673</w:t>
      </w:r>
      <w:r w:rsidRPr="001A3385">
        <w:rPr>
          <w:rFonts w:ascii="Times New Roman" w:hAnsi="Times New Roman" w:cs="Times New Roman"/>
          <w:sz w:val="28"/>
          <w:szCs w:val="28"/>
        </w:rPr>
        <w:t xml:space="preserve">, l’Académie française (fondée en 1635 par Richelieu) demande à Eudes de </w:t>
      </w:r>
      <w:proofErr w:type="spellStart"/>
      <w:r w:rsidRPr="001A3385">
        <w:rPr>
          <w:rFonts w:ascii="Times New Roman" w:hAnsi="Times New Roman" w:cs="Times New Roman"/>
          <w:sz w:val="28"/>
          <w:szCs w:val="28"/>
        </w:rPr>
        <w:t>Mézeray</w:t>
      </w:r>
      <w:proofErr w:type="spellEnd"/>
      <w:r w:rsidRPr="001A3385">
        <w:rPr>
          <w:rFonts w:ascii="Times New Roman" w:hAnsi="Times New Roman" w:cs="Times New Roman"/>
          <w:sz w:val="28"/>
          <w:szCs w:val="28"/>
        </w:rPr>
        <w:t xml:space="preserve"> d’établir des règles pour l’orthographe française. Les commentaires des membres de l’Académie ainsi que de Bossuet forment la première prise de position conservatrice de l’Académie : </w:t>
      </w:r>
    </w:p>
    <w:p w:rsidR="00E30E75" w:rsidRDefault="009F0A42" w:rsidP="00E30E75">
      <w:pPr>
        <w:rPr>
          <w:rFonts w:ascii="Times New Roman" w:hAnsi="Times New Roman" w:cs="Times New Roman"/>
          <w:sz w:val="28"/>
          <w:szCs w:val="28"/>
        </w:rPr>
      </w:pPr>
      <w:r w:rsidRPr="00D204A5">
        <w:rPr>
          <w:rFonts w:ascii="Times New Roman" w:hAnsi="Times New Roman" w:cs="Times New Roman"/>
          <w:sz w:val="28"/>
          <w:szCs w:val="28"/>
        </w:rPr>
        <w:t xml:space="preserve"> …la Compagnie préfère l’ancienne orthographe, qui distingue les gens de Lettres d’avec les Ignorants et est d’avis de l’observer partout, hormis dans les mots où un long et constant usage en a </w:t>
      </w:r>
      <w:r w:rsidR="00ED1A5C" w:rsidRPr="00D204A5">
        <w:rPr>
          <w:rFonts w:ascii="Times New Roman" w:hAnsi="Times New Roman" w:cs="Times New Roman"/>
          <w:sz w:val="28"/>
          <w:szCs w:val="28"/>
        </w:rPr>
        <w:t>introduit</w:t>
      </w:r>
      <w:r w:rsidR="00E30E75">
        <w:rPr>
          <w:rFonts w:ascii="Times New Roman" w:hAnsi="Times New Roman" w:cs="Times New Roman"/>
          <w:sz w:val="28"/>
          <w:szCs w:val="28"/>
        </w:rPr>
        <w:t xml:space="preserve"> une différente.</w:t>
      </w:r>
      <w:r w:rsidR="00E30E75">
        <w:rPr>
          <w:rFonts w:ascii="Times New Roman" w:hAnsi="Times New Roman" w:cs="Times New Roman"/>
          <w:sz w:val="28"/>
          <w:szCs w:val="28"/>
        </w:rPr>
        <w:br/>
      </w:r>
      <w:r w:rsidRPr="00D204A5">
        <w:rPr>
          <w:rFonts w:ascii="Times New Roman" w:hAnsi="Times New Roman" w:cs="Times New Roman"/>
          <w:sz w:val="28"/>
          <w:szCs w:val="28"/>
        </w:rPr>
        <w:lastRenderedPageBreak/>
        <w:t xml:space="preserve">En </w:t>
      </w:r>
      <w:r w:rsidRPr="00D204A5">
        <w:rPr>
          <w:rFonts w:ascii="Times New Roman" w:hAnsi="Times New Roman" w:cs="Times New Roman"/>
          <w:b/>
          <w:bCs/>
          <w:sz w:val="28"/>
          <w:szCs w:val="28"/>
        </w:rPr>
        <w:t>1680</w:t>
      </w:r>
      <w:r w:rsidRPr="00D204A5">
        <w:rPr>
          <w:rFonts w:ascii="Times New Roman" w:hAnsi="Times New Roman" w:cs="Times New Roman"/>
          <w:sz w:val="28"/>
          <w:szCs w:val="28"/>
        </w:rPr>
        <w:t xml:space="preserve">, César-Pierre Richelet publie un </w:t>
      </w:r>
      <w:r w:rsidRPr="000C5D89">
        <w:rPr>
          <w:rFonts w:ascii="Times New Roman" w:hAnsi="Times New Roman" w:cs="Times New Roman"/>
          <w:b/>
          <w:bCs/>
          <w:sz w:val="28"/>
          <w:szCs w:val="28"/>
        </w:rPr>
        <w:t xml:space="preserve">Dictionnaire </w:t>
      </w:r>
      <w:proofErr w:type="spellStart"/>
      <w:r w:rsidRPr="000C5D89">
        <w:rPr>
          <w:rFonts w:ascii="Times New Roman" w:hAnsi="Times New Roman" w:cs="Times New Roman"/>
          <w:b/>
          <w:bCs/>
          <w:sz w:val="28"/>
          <w:szCs w:val="28"/>
        </w:rPr>
        <w:t>françois</w:t>
      </w:r>
      <w:proofErr w:type="spellEnd"/>
      <w:r w:rsidRPr="00D204A5">
        <w:rPr>
          <w:rFonts w:ascii="Times New Roman" w:hAnsi="Times New Roman" w:cs="Times New Roman"/>
          <w:sz w:val="28"/>
          <w:szCs w:val="28"/>
        </w:rPr>
        <w:t xml:space="preserve"> avec un système complet d’orthographe simplifiée. En </w:t>
      </w:r>
      <w:r w:rsidRPr="00D204A5">
        <w:rPr>
          <w:rFonts w:ascii="Times New Roman" w:hAnsi="Times New Roman" w:cs="Times New Roman"/>
          <w:b/>
          <w:bCs/>
          <w:sz w:val="28"/>
          <w:szCs w:val="28"/>
        </w:rPr>
        <w:t>1694</w:t>
      </w:r>
      <w:r w:rsidRPr="00D204A5">
        <w:rPr>
          <w:rFonts w:ascii="Times New Roman" w:hAnsi="Times New Roman" w:cs="Times New Roman"/>
          <w:sz w:val="28"/>
          <w:szCs w:val="28"/>
        </w:rPr>
        <w:t xml:space="preserve"> est publiée la Première édition du Dictionnaire de l’Académie, plutôt conservatrice, </w:t>
      </w:r>
      <w:proofErr w:type="spellStart"/>
      <w:r w:rsidRPr="00D204A5">
        <w:rPr>
          <w:rFonts w:ascii="Times New Roman" w:hAnsi="Times New Roman" w:cs="Times New Roman"/>
          <w:sz w:val="28"/>
          <w:szCs w:val="28"/>
        </w:rPr>
        <w:t>étymologisante</w:t>
      </w:r>
      <w:proofErr w:type="spellEnd"/>
      <w:r w:rsidRPr="00D204A5">
        <w:rPr>
          <w:rFonts w:ascii="Times New Roman" w:hAnsi="Times New Roman" w:cs="Times New Roman"/>
          <w:sz w:val="28"/>
          <w:szCs w:val="28"/>
        </w:rPr>
        <w:t xml:space="preserve">, mais Corneille répand l’usage des « lettres </w:t>
      </w:r>
      <w:proofErr w:type="spellStart"/>
      <w:r w:rsidRPr="00D204A5">
        <w:rPr>
          <w:rFonts w:ascii="Times New Roman" w:hAnsi="Times New Roman" w:cs="Times New Roman"/>
          <w:sz w:val="28"/>
          <w:szCs w:val="28"/>
        </w:rPr>
        <w:t>ramistes</w:t>
      </w:r>
      <w:proofErr w:type="spellEnd"/>
      <w:r w:rsidRPr="00D204A5">
        <w:rPr>
          <w:rFonts w:ascii="Times New Roman" w:hAnsi="Times New Roman" w:cs="Times New Roman"/>
          <w:sz w:val="28"/>
          <w:szCs w:val="28"/>
        </w:rPr>
        <w:t xml:space="preserve"> ». En </w:t>
      </w:r>
      <w:r w:rsidRPr="00D204A5">
        <w:rPr>
          <w:rFonts w:ascii="Times New Roman" w:hAnsi="Times New Roman" w:cs="Times New Roman"/>
          <w:b/>
          <w:bCs/>
          <w:sz w:val="28"/>
          <w:szCs w:val="28"/>
        </w:rPr>
        <w:t>1709</w:t>
      </w:r>
      <w:r w:rsidRPr="00D204A5">
        <w:rPr>
          <w:rFonts w:ascii="Times New Roman" w:hAnsi="Times New Roman" w:cs="Times New Roman"/>
          <w:sz w:val="28"/>
          <w:szCs w:val="28"/>
        </w:rPr>
        <w:t xml:space="preserve">, les tendances à mieux rendre la langue parlée par l’écrit aboutissent à une tentative de former une </w:t>
      </w:r>
      <w:r w:rsidRPr="00B22977">
        <w:rPr>
          <w:rFonts w:ascii="Times New Roman" w:hAnsi="Times New Roman" w:cs="Times New Roman"/>
          <w:b/>
          <w:bCs/>
          <w:i/>
          <w:iCs/>
          <w:sz w:val="28"/>
          <w:szCs w:val="28"/>
        </w:rPr>
        <w:t>écriture phonétique</w:t>
      </w:r>
      <w:r w:rsidRPr="00D204A5">
        <w:rPr>
          <w:rFonts w:ascii="Times New Roman" w:hAnsi="Times New Roman" w:cs="Times New Roman"/>
          <w:sz w:val="28"/>
          <w:szCs w:val="28"/>
        </w:rPr>
        <w:t xml:space="preserve"> (Claude </w:t>
      </w:r>
      <w:proofErr w:type="spellStart"/>
      <w:r w:rsidRPr="00D204A5">
        <w:rPr>
          <w:rFonts w:ascii="Times New Roman" w:hAnsi="Times New Roman" w:cs="Times New Roman"/>
          <w:sz w:val="28"/>
          <w:szCs w:val="28"/>
        </w:rPr>
        <w:t>Buffier</w:t>
      </w:r>
      <w:proofErr w:type="spellEnd"/>
      <w:r w:rsidRPr="00D204A5">
        <w:rPr>
          <w:rFonts w:ascii="Times New Roman" w:hAnsi="Times New Roman" w:cs="Times New Roman"/>
          <w:sz w:val="28"/>
          <w:szCs w:val="28"/>
        </w:rPr>
        <w:t xml:space="preserve">). </w:t>
      </w:r>
    </w:p>
    <w:p w:rsidR="001A3385" w:rsidRDefault="009F0A42" w:rsidP="001A3385">
      <w:pPr>
        <w:rPr>
          <w:rFonts w:ascii="Times New Roman" w:hAnsi="Times New Roman" w:cs="Times New Roman"/>
          <w:b/>
          <w:bCs/>
          <w:sz w:val="28"/>
          <w:szCs w:val="28"/>
        </w:rPr>
      </w:pPr>
      <w:r w:rsidRPr="001A3385">
        <w:rPr>
          <w:rFonts w:ascii="Times New Roman" w:hAnsi="Times New Roman" w:cs="Times New Roman"/>
          <w:sz w:val="28"/>
          <w:szCs w:val="28"/>
        </w:rPr>
        <w:t xml:space="preserve">En </w:t>
      </w:r>
      <w:r w:rsidRPr="001A3385">
        <w:rPr>
          <w:rFonts w:ascii="Times New Roman" w:hAnsi="Times New Roman" w:cs="Times New Roman"/>
          <w:b/>
          <w:bCs/>
          <w:sz w:val="28"/>
          <w:szCs w:val="28"/>
        </w:rPr>
        <w:t>1716</w:t>
      </w:r>
      <w:r w:rsidRPr="001A3385">
        <w:rPr>
          <w:rFonts w:ascii="Times New Roman" w:hAnsi="Times New Roman" w:cs="Times New Roman"/>
          <w:sz w:val="28"/>
          <w:szCs w:val="28"/>
        </w:rPr>
        <w:t>, l</w:t>
      </w:r>
      <w:r w:rsidRPr="001A3385">
        <w:rPr>
          <w:rFonts w:ascii="Times New Roman" w:hAnsi="Times New Roman" w:cs="Times New Roman"/>
          <w:b/>
          <w:bCs/>
          <w:sz w:val="28"/>
          <w:szCs w:val="28"/>
        </w:rPr>
        <w:t>’Abbé Girard</w:t>
      </w:r>
      <w:r w:rsidRPr="001A3385">
        <w:rPr>
          <w:rFonts w:ascii="Times New Roman" w:hAnsi="Times New Roman" w:cs="Times New Roman"/>
          <w:sz w:val="28"/>
          <w:szCs w:val="28"/>
        </w:rPr>
        <w:t xml:space="preserve"> publie L’</w:t>
      </w:r>
      <w:proofErr w:type="spellStart"/>
      <w:r w:rsidRPr="001A3385">
        <w:rPr>
          <w:rFonts w:ascii="Times New Roman" w:hAnsi="Times New Roman" w:cs="Times New Roman"/>
          <w:b/>
          <w:bCs/>
          <w:sz w:val="28"/>
          <w:szCs w:val="28"/>
        </w:rPr>
        <w:t>Ortografe</w:t>
      </w:r>
      <w:proofErr w:type="spellEnd"/>
      <w:r w:rsidRPr="001A3385">
        <w:rPr>
          <w:rFonts w:ascii="Times New Roman" w:hAnsi="Times New Roman" w:cs="Times New Roman"/>
          <w:b/>
          <w:bCs/>
          <w:sz w:val="28"/>
          <w:szCs w:val="28"/>
        </w:rPr>
        <w:t xml:space="preserve"> française</w:t>
      </w:r>
      <w:r w:rsidRPr="001A3385">
        <w:rPr>
          <w:rFonts w:ascii="Times New Roman" w:hAnsi="Times New Roman" w:cs="Times New Roman"/>
          <w:sz w:val="28"/>
          <w:szCs w:val="28"/>
        </w:rPr>
        <w:t xml:space="preserve"> sans équivoques et dans ses principes naturels. C’est en 1719, que les Jésuites de Trévoux établissent un Plan d’une </w:t>
      </w:r>
      <w:proofErr w:type="spellStart"/>
      <w:r w:rsidRPr="001A3385">
        <w:rPr>
          <w:rFonts w:ascii="Times New Roman" w:hAnsi="Times New Roman" w:cs="Times New Roman"/>
          <w:sz w:val="28"/>
          <w:szCs w:val="28"/>
        </w:rPr>
        <w:t>ortographe</w:t>
      </w:r>
      <w:proofErr w:type="spellEnd"/>
      <w:r w:rsidRPr="001A3385">
        <w:rPr>
          <w:rFonts w:ascii="Times New Roman" w:hAnsi="Times New Roman" w:cs="Times New Roman"/>
          <w:sz w:val="28"/>
          <w:szCs w:val="28"/>
        </w:rPr>
        <w:t xml:space="preserve"> suivie pour les imprimeurs comprenant des simplifications et un</w:t>
      </w:r>
      <w:r w:rsidR="00E30E75" w:rsidRPr="001A3385">
        <w:rPr>
          <w:rFonts w:ascii="Times New Roman" w:hAnsi="Times New Roman" w:cs="Times New Roman"/>
          <w:sz w:val="28"/>
          <w:szCs w:val="28"/>
        </w:rPr>
        <w:t xml:space="preserve"> usage généralisé des accents.</w:t>
      </w:r>
      <w:r w:rsidR="00E30E75" w:rsidRPr="001A3385">
        <w:rPr>
          <w:rFonts w:ascii="Times New Roman" w:hAnsi="Times New Roman" w:cs="Times New Roman"/>
          <w:sz w:val="28"/>
          <w:szCs w:val="28"/>
        </w:rPr>
        <w:br/>
      </w:r>
    </w:p>
    <w:p w:rsidR="00397D94" w:rsidRPr="001A3385" w:rsidRDefault="00810CD9" w:rsidP="001A3385">
      <w:pPr>
        <w:pStyle w:val="Paragraphedeliste"/>
        <w:numPr>
          <w:ilvl w:val="0"/>
          <w:numId w:val="2"/>
        </w:numPr>
        <w:ind w:left="284"/>
        <w:rPr>
          <w:rFonts w:ascii="Times New Roman" w:hAnsi="Times New Roman" w:cs="Times New Roman"/>
          <w:sz w:val="28"/>
          <w:szCs w:val="28"/>
        </w:rPr>
      </w:pPr>
      <w:r w:rsidRPr="001A3385">
        <w:rPr>
          <w:rFonts w:ascii="Times New Roman" w:hAnsi="Times New Roman" w:cs="Times New Roman"/>
          <w:b/>
          <w:bCs/>
          <w:sz w:val="28"/>
          <w:szCs w:val="28"/>
        </w:rPr>
        <w:t xml:space="preserve">Un premier pas vers la pédagogie: </w:t>
      </w:r>
    </w:p>
    <w:p w:rsidR="001A3385" w:rsidRPr="008A7415" w:rsidRDefault="00397D94" w:rsidP="008A7415">
      <w:pPr>
        <w:pStyle w:val="Paragraphedeliste"/>
        <w:numPr>
          <w:ilvl w:val="0"/>
          <w:numId w:val="3"/>
        </w:numPr>
        <w:rPr>
          <w:rFonts w:ascii="Times New Roman" w:hAnsi="Times New Roman" w:cs="Times New Roman"/>
          <w:sz w:val="28"/>
          <w:szCs w:val="28"/>
        </w:rPr>
      </w:pPr>
      <w:r w:rsidRPr="008A7415">
        <w:rPr>
          <w:rFonts w:ascii="Times New Roman" w:hAnsi="Times New Roman" w:cs="Times New Roman"/>
          <w:b/>
          <w:bCs/>
          <w:sz w:val="28"/>
          <w:szCs w:val="28"/>
        </w:rPr>
        <w:t>L</w:t>
      </w:r>
      <w:r w:rsidR="00810CD9" w:rsidRPr="008A7415">
        <w:rPr>
          <w:rFonts w:ascii="Times New Roman" w:hAnsi="Times New Roman" w:cs="Times New Roman"/>
          <w:b/>
          <w:bCs/>
          <w:sz w:val="28"/>
          <w:szCs w:val="28"/>
        </w:rPr>
        <w:t>e bureau typographique de Dumas</w:t>
      </w:r>
    </w:p>
    <w:p w:rsidR="008A7415" w:rsidRDefault="00810CD9" w:rsidP="008A7415">
      <w:pPr>
        <w:rPr>
          <w:rFonts w:ascii="Times New Roman" w:hAnsi="Times New Roman" w:cs="Times New Roman"/>
          <w:b/>
          <w:bCs/>
          <w:sz w:val="28"/>
          <w:szCs w:val="28"/>
        </w:rPr>
      </w:pPr>
      <w:r w:rsidRPr="008A7415">
        <w:rPr>
          <w:rFonts w:ascii="Times New Roman" w:hAnsi="Times New Roman" w:cs="Times New Roman"/>
          <w:sz w:val="28"/>
          <w:szCs w:val="28"/>
        </w:rPr>
        <w:t xml:space="preserve">En </w:t>
      </w:r>
      <w:r w:rsidRPr="008A7415">
        <w:rPr>
          <w:rFonts w:ascii="Times New Roman" w:hAnsi="Times New Roman" w:cs="Times New Roman"/>
          <w:b/>
          <w:bCs/>
          <w:sz w:val="28"/>
          <w:szCs w:val="28"/>
        </w:rPr>
        <w:t>1733</w:t>
      </w:r>
      <w:r w:rsidRPr="008A7415">
        <w:rPr>
          <w:rFonts w:ascii="Times New Roman" w:hAnsi="Times New Roman" w:cs="Times New Roman"/>
          <w:sz w:val="28"/>
          <w:szCs w:val="28"/>
        </w:rPr>
        <w:t xml:space="preserve">, Pierre Simon édite le </w:t>
      </w:r>
      <w:proofErr w:type="spellStart"/>
      <w:r w:rsidRPr="008A7415">
        <w:rPr>
          <w:rFonts w:ascii="Times New Roman" w:hAnsi="Times New Roman" w:cs="Times New Roman"/>
          <w:b/>
          <w:bCs/>
          <w:sz w:val="28"/>
          <w:szCs w:val="28"/>
        </w:rPr>
        <w:t>S</w:t>
      </w:r>
      <w:r w:rsidRPr="008A7415">
        <w:rPr>
          <w:rFonts w:ascii="Times New Roman" w:hAnsi="Times New Roman" w:cs="Times New Roman"/>
          <w:b/>
          <w:bCs/>
          <w:sz w:val="28"/>
          <w:szCs w:val="28"/>
          <w:u w:val="single"/>
        </w:rPr>
        <w:t>i</w:t>
      </w:r>
      <w:r w:rsidRPr="008A7415">
        <w:rPr>
          <w:rFonts w:ascii="Times New Roman" w:hAnsi="Times New Roman" w:cs="Times New Roman"/>
          <w:b/>
          <w:bCs/>
          <w:sz w:val="28"/>
          <w:szCs w:val="28"/>
        </w:rPr>
        <w:t>stême</w:t>
      </w:r>
      <w:proofErr w:type="spellEnd"/>
      <w:r w:rsidRPr="008A7415">
        <w:rPr>
          <w:rFonts w:ascii="Times New Roman" w:hAnsi="Times New Roman" w:cs="Times New Roman"/>
          <w:sz w:val="28"/>
          <w:szCs w:val="28"/>
        </w:rPr>
        <w:t xml:space="preserve"> du Bureau </w:t>
      </w:r>
      <w:proofErr w:type="spellStart"/>
      <w:r w:rsidRPr="008A7415">
        <w:rPr>
          <w:rFonts w:ascii="Times New Roman" w:hAnsi="Times New Roman" w:cs="Times New Roman"/>
          <w:b/>
          <w:bCs/>
          <w:sz w:val="28"/>
          <w:szCs w:val="28"/>
        </w:rPr>
        <w:t>t</w:t>
      </w:r>
      <w:r w:rsidRPr="008A7415">
        <w:rPr>
          <w:rFonts w:ascii="Times New Roman" w:hAnsi="Times New Roman" w:cs="Times New Roman"/>
          <w:b/>
          <w:bCs/>
          <w:sz w:val="28"/>
          <w:szCs w:val="28"/>
          <w:u w:val="single"/>
        </w:rPr>
        <w:t>i</w:t>
      </w:r>
      <w:r w:rsidRPr="008A7415">
        <w:rPr>
          <w:rFonts w:ascii="Times New Roman" w:hAnsi="Times New Roman" w:cs="Times New Roman"/>
          <w:b/>
          <w:bCs/>
          <w:sz w:val="28"/>
          <w:szCs w:val="28"/>
        </w:rPr>
        <w:t>pografique</w:t>
      </w:r>
      <w:proofErr w:type="spellEnd"/>
      <w:r w:rsidRPr="008A7415">
        <w:rPr>
          <w:rFonts w:ascii="Times New Roman" w:hAnsi="Times New Roman" w:cs="Times New Roman"/>
          <w:sz w:val="28"/>
          <w:szCs w:val="28"/>
        </w:rPr>
        <w:t xml:space="preserve"> de </w:t>
      </w:r>
      <w:r w:rsidRPr="008A7415">
        <w:rPr>
          <w:rFonts w:ascii="Times New Roman" w:hAnsi="Times New Roman" w:cs="Times New Roman"/>
          <w:b/>
          <w:bCs/>
          <w:sz w:val="28"/>
          <w:szCs w:val="28"/>
        </w:rPr>
        <w:t>Louis Dumas</w:t>
      </w:r>
      <w:r w:rsidRPr="008A7415">
        <w:rPr>
          <w:rFonts w:ascii="Times New Roman" w:hAnsi="Times New Roman" w:cs="Times New Roman"/>
          <w:sz w:val="28"/>
          <w:szCs w:val="28"/>
        </w:rPr>
        <w:t xml:space="preserve"> qui développe un apprentissage ludique de la lecture: Il créé donc un meuble </w:t>
      </w:r>
      <w:r w:rsidRPr="008A7415">
        <w:rPr>
          <w:rFonts w:ascii="Times New Roman" w:hAnsi="Times New Roman" w:cs="Times New Roman"/>
          <w:b/>
          <w:bCs/>
          <w:sz w:val="28"/>
          <w:szCs w:val="28"/>
        </w:rPr>
        <w:t>pédagogique</w:t>
      </w:r>
      <w:r w:rsidRPr="008A7415">
        <w:rPr>
          <w:rFonts w:ascii="Times New Roman" w:hAnsi="Times New Roman" w:cs="Times New Roman"/>
          <w:sz w:val="28"/>
          <w:szCs w:val="28"/>
        </w:rPr>
        <w:t xml:space="preserve"> qui reprend les casses typographiques où sont rangées lettres, chiffres, et signes de ponctuation. Tous ces caractères sont inscrits sur le dos de cartes à jouer pour donner le goût d’apprendre aux enfants en leur proposant l’alliance la réflexion et le mouvement du corps. Ce bureau a connu un très grand succès auprès des familles riches car il était très coûteux. Dans les écoles populaires, seul l’abécédaire est utilisé.</w:t>
      </w:r>
      <w:r w:rsidRPr="008A7415">
        <w:rPr>
          <w:rFonts w:ascii="Times New Roman" w:hAnsi="Times New Roman" w:cs="Times New Roman"/>
          <w:sz w:val="28"/>
          <w:szCs w:val="28"/>
        </w:rPr>
        <w:br/>
      </w:r>
      <w:r w:rsidR="00B23BF1" w:rsidRPr="008A7415">
        <w:rPr>
          <w:rFonts w:ascii="Times New Roman" w:hAnsi="Times New Roman" w:cs="Times New Roman"/>
          <w:sz w:val="28"/>
          <w:szCs w:val="28"/>
        </w:rPr>
        <w:t xml:space="preserve">Gravure du Bureau typographique de Louis Dumas. Système pédagogique d’apprentissage de la lecture et de l’écriture au début du XVIIIème siècle. La gravure fait mention de 1732 en chiffres romain, la publication date de 1733. Le </w:t>
      </w:r>
      <w:r w:rsidR="00B23BF1" w:rsidRPr="008A7415">
        <w:rPr>
          <w:rFonts w:ascii="Times New Roman" w:hAnsi="Times New Roman" w:cs="Times New Roman"/>
          <w:b/>
          <w:bCs/>
          <w:sz w:val="28"/>
          <w:szCs w:val="28"/>
        </w:rPr>
        <w:t>Y</w:t>
      </w:r>
      <w:r w:rsidR="00B23BF1" w:rsidRPr="008A7415">
        <w:rPr>
          <w:rFonts w:ascii="Times New Roman" w:hAnsi="Times New Roman" w:cs="Times New Roman"/>
          <w:sz w:val="28"/>
          <w:szCs w:val="28"/>
        </w:rPr>
        <w:t xml:space="preserve"> n’étant pas encore réglementé, T</w:t>
      </w:r>
      <w:r w:rsidR="00B23BF1" w:rsidRPr="008A7415">
        <w:rPr>
          <w:rFonts w:ascii="Times New Roman" w:hAnsi="Times New Roman" w:cs="Times New Roman"/>
          <w:b/>
          <w:bCs/>
          <w:sz w:val="28"/>
          <w:szCs w:val="28"/>
          <w:u w:val="single"/>
        </w:rPr>
        <w:t>y</w:t>
      </w:r>
      <w:r w:rsidR="00B23BF1" w:rsidRPr="008A7415">
        <w:rPr>
          <w:rFonts w:ascii="Times New Roman" w:hAnsi="Times New Roman" w:cs="Times New Roman"/>
          <w:sz w:val="28"/>
          <w:szCs w:val="28"/>
        </w:rPr>
        <w:t xml:space="preserve">pographique s’écrit à l’époque… </w:t>
      </w:r>
      <w:proofErr w:type="spellStart"/>
      <w:r w:rsidR="00B23BF1" w:rsidRPr="008A7415">
        <w:rPr>
          <w:rFonts w:ascii="Times New Roman" w:hAnsi="Times New Roman" w:cs="Times New Roman"/>
          <w:sz w:val="28"/>
          <w:szCs w:val="28"/>
        </w:rPr>
        <w:t>T</w:t>
      </w:r>
      <w:r w:rsidR="00B23BF1" w:rsidRPr="008A7415">
        <w:rPr>
          <w:rFonts w:ascii="Times New Roman" w:hAnsi="Times New Roman" w:cs="Times New Roman"/>
          <w:b/>
          <w:bCs/>
          <w:sz w:val="28"/>
          <w:szCs w:val="28"/>
          <w:u w:val="single"/>
        </w:rPr>
        <w:t>i</w:t>
      </w:r>
      <w:r w:rsidR="00B23BF1" w:rsidRPr="008A7415">
        <w:rPr>
          <w:rFonts w:ascii="Times New Roman" w:hAnsi="Times New Roman" w:cs="Times New Roman"/>
          <w:sz w:val="28"/>
          <w:szCs w:val="28"/>
        </w:rPr>
        <w:t>pographique</w:t>
      </w:r>
      <w:proofErr w:type="spellEnd"/>
      <w:r w:rsidR="00E30E75" w:rsidRPr="008A7415">
        <w:rPr>
          <w:rFonts w:ascii="Times New Roman" w:hAnsi="Times New Roman" w:cs="Times New Roman"/>
          <w:b/>
          <w:bCs/>
          <w:sz w:val="28"/>
          <w:szCs w:val="28"/>
        </w:rPr>
        <w:t>.</w:t>
      </w:r>
      <w:r w:rsidR="00E30E75" w:rsidRPr="008A7415">
        <w:rPr>
          <w:rFonts w:ascii="Times New Roman" w:hAnsi="Times New Roman" w:cs="Times New Roman"/>
          <w:b/>
          <w:bCs/>
          <w:sz w:val="28"/>
          <w:szCs w:val="28"/>
        </w:rPr>
        <w:br/>
      </w:r>
    </w:p>
    <w:p w:rsidR="008A7415" w:rsidRPr="008A7415" w:rsidRDefault="008A7415" w:rsidP="008A7415">
      <w:pPr>
        <w:pStyle w:val="Paragraphedeliste"/>
        <w:numPr>
          <w:ilvl w:val="0"/>
          <w:numId w:val="3"/>
        </w:numPr>
        <w:rPr>
          <w:rFonts w:ascii="Times New Roman" w:hAnsi="Times New Roman" w:cs="Times New Roman"/>
          <w:sz w:val="28"/>
          <w:szCs w:val="28"/>
        </w:rPr>
      </w:pPr>
      <w:r>
        <w:rPr>
          <w:rFonts w:ascii="Times New Roman" w:hAnsi="Times New Roman" w:cs="Times New Roman"/>
          <w:b/>
          <w:bCs/>
          <w:sz w:val="28"/>
          <w:szCs w:val="28"/>
        </w:rPr>
        <w:t xml:space="preserve">La réglementation du </w:t>
      </w:r>
      <w:proofErr w:type="spellStart"/>
      <w:r>
        <w:rPr>
          <w:rFonts w:ascii="Times New Roman" w:hAnsi="Times New Roman" w:cs="Times New Roman"/>
          <w:b/>
          <w:bCs/>
          <w:sz w:val="28"/>
          <w:szCs w:val="28"/>
        </w:rPr>
        <w:t>Y en</w:t>
      </w:r>
      <w:proofErr w:type="spellEnd"/>
      <w:r>
        <w:rPr>
          <w:rFonts w:ascii="Times New Roman" w:hAnsi="Times New Roman" w:cs="Times New Roman"/>
          <w:b/>
          <w:bCs/>
          <w:sz w:val="28"/>
          <w:szCs w:val="28"/>
        </w:rPr>
        <w:t xml:space="preserve"> 1740</w:t>
      </w:r>
    </w:p>
    <w:p w:rsidR="00B23BF1" w:rsidRPr="008A7415" w:rsidRDefault="00B23BF1" w:rsidP="008A7415">
      <w:pPr>
        <w:rPr>
          <w:rFonts w:ascii="Times New Roman" w:hAnsi="Times New Roman" w:cs="Times New Roman"/>
          <w:sz w:val="28"/>
          <w:szCs w:val="28"/>
        </w:rPr>
      </w:pPr>
      <w:r w:rsidRPr="008A7415">
        <w:rPr>
          <w:rFonts w:ascii="Times New Roman" w:hAnsi="Times New Roman" w:cs="Times New Roman"/>
          <w:sz w:val="28"/>
          <w:szCs w:val="28"/>
        </w:rPr>
        <w:t xml:space="preserve">Entre </w:t>
      </w:r>
      <w:r w:rsidRPr="008A7415">
        <w:rPr>
          <w:rFonts w:ascii="Times New Roman" w:hAnsi="Times New Roman" w:cs="Times New Roman"/>
          <w:b/>
          <w:bCs/>
          <w:sz w:val="28"/>
          <w:szCs w:val="28"/>
        </w:rPr>
        <w:t>1740</w:t>
      </w:r>
      <w:r w:rsidRPr="008A7415">
        <w:rPr>
          <w:rFonts w:ascii="Times New Roman" w:hAnsi="Times New Roman" w:cs="Times New Roman"/>
          <w:sz w:val="28"/>
          <w:szCs w:val="28"/>
        </w:rPr>
        <w:t xml:space="preserve"> et </w:t>
      </w:r>
      <w:r w:rsidRPr="008A7415">
        <w:rPr>
          <w:rFonts w:ascii="Times New Roman" w:hAnsi="Times New Roman" w:cs="Times New Roman"/>
          <w:b/>
          <w:bCs/>
          <w:sz w:val="28"/>
          <w:szCs w:val="28"/>
        </w:rPr>
        <w:t>1762</w:t>
      </w:r>
      <w:r w:rsidRPr="008A7415">
        <w:rPr>
          <w:rFonts w:ascii="Times New Roman" w:hAnsi="Times New Roman" w:cs="Times New Roman"/>
          <w:sz w:val="28"/>
          <w:szCs w:val="28"/>
        </w:rPr>
        <w:t>, sont publiées les 3ème et 4ème éditions du Dictionnaire de l’Académie, dirigée par l’</w:t>
      </w:r>
      <w:r w:rsidR="006C74DF" w:rsidRPr="008A7415">
        <w:rPr>
          <w:rFonts w:ascii="Times New Roman" w:hAnsi="Times New Roman" w:cs="Times New Roman"/>
          <w:b/>
          <w:bCs/>
          <w:sz w:val="28"/>
          <w:szCs w:val="28"/>
        </w:rPr>
        <w:t>A</w:t>
      </w:r>
      <w:r w:rsidRPr="008A7415">
        <w:rPr>
          <w:rFonts w:ascii="Times New Roman" w:hAnsi="Times New Roman" w:cs="Times New Roman"/>
          <w:b/>
          <w:bCs/>
          <w:sz w:val="28"/>
          <w:szCs w:val="28"/>
        </w:rPr>
        <w:t>bbé d’Olivet</w:t>
      </w:r>
      <w:r w:rsidRPr="008A7415">
        <w:rPr>
          <w:rFonts w:ascii="Times New Roman" w:hAnsi="Times New Roman" w:cs="Times New Roman"/>
          <w:sz w:val="28"/>
          <w:szCs w:val="28"/>
        </w:rPr>
        <w:t xml:space="preserve"> impliquant de nombreuses et importantes simplifications orthographiques. </w:t>
      </w:r>
    </w:p>
    <w:p w:rsidR="00AB45E7" w:rsidRPr="00D204A5" w:rsidRDefault="00B23BF1" w:rsidP="00B23BF1">
      <w:pPr>
        <w:rPr>
          <w:rFonts w:ascii="Times New Roman" w:hAnsi="Times New Roman" w:cs="Times New Roman"/>
          <w:sz w:val="28"/>
          <w:szCs w:val="28"/>
        </w:rPr>
      </w:pPr>
      <w:r w:rsidRPr="00D204A5">
        <w:rPr>
          <w:rFonts w:ascii="Times New Roman" w:hAnsi="Times New Roman" w:cs="Times New Roman"/>
          <w:sz w:val="28"/>
          <w:szCs w:val="28"/>
        </w:rPr>
        <w:t xml:space="preserve">Dans la troisième édition du Dictionnaire en 1740, le nombre des lettres étymologiques est considérablement réduit, un emploi conséquent des accents est envisagé et l’usage de la lettre </w:t>
      </w:r>
      <w:r w:rsidRPr="00E9445F">
        <w:rPr>
          <w:rFonts w:ascii="Times New Roman" w:hAnsi="Times New Roman" w:cs="Times New Roman"/>
          <w:b/>
          <w:bCs/>
          <w:sz w:val="28"/>
          <w:szCs w:val="28"/>
          <w:u w:val="single"/>
        </w:rPr>
        <w:t xml:space="preserve">y </w:t>
      </w:r>
      <w:r w:rsidRPr="00D204A5">
        <w:rPr>
          <w:rFonts w:ascii="Times New Roman" w:hAnsi="Times New Roman" w:cs="Times New Roman"/>
          <w:sz w:val="28"/>
          <w:szCs w:val="28"/>
        </w:rPr>
        <w:t xml:space="preserve">est réglementé, de sorte que dans cette édition la graphie de 6177 mots change. </w:t>
      </w:r>
    </w:p>
    <w:p w:rsidR="007B5ADC" w:rsidRDefault="00B23BF1" w:rsidP="00B23BF1">
      <w:pPr>
        <w:rPr>
          <w:rFonts w:ascii="Times New Roman" w:hAnsi="Times New Roman" w:cs="Times New Roman"/>
          <w:sz w:val="28"/>
          <w:szCs w:val="28"/>
        </w:rPr>
      </w:pPr>
      <w:r w:rsidRPr="00D204A5">
        <w:rPr>
          <w:rFonts w:ascii="Times New Roman" w:hAnsi="Times New Roman" w:cs="Times New Roman"/>
          <w:sz w:val="28"/>
          <w:szCs w:val="28"/>
        </w:rPr>
        <w:lastRenderedPageBreak/>
        <w:t xml:space="preserve">En </w:t>
      </w:r>
      <w:r w:rsidRPr="004E6FA8">
        <w:rPr>
          <w:rFonts w:ascii="Times New Roman" w:hAnsi="Times New Roman" w:cs="Times New Roman"/>
          <w:b/>
          <w:bCs/>
          <w:sz w:val="28"/>
          <w:szCs w:val="28"/>
        </w:rPr>
        <w:t>1767</w:t>
      </w:r>
      <w:r w:rsidRPr="00D204A5">
        <w:rPr>
          <w:rFonts w:ascii="Times New Roman" w:hAnsi="Times New Roman" w:cs="Times New Roman"/>
          <w:sz w:val="28"/>
          <w:szCs w:val="28"/>
        </w:rPr>
        <w:t xml:space="preserve">, </w:t>
      </w:r>
      <w:r w:rsidRPr="00E91711">
        <w:rPr>
          <w:rFonts w:ascii="Times New Roman" w:hAnsi="Times New Roman" w:cs="Times New Roman"/>
          <w:b/>
          <w:bCs/>
          <w:sz w:val="28"/>
          <w:szCs w:val="28"/>
        </w:rPr>
        <w:t xml:space="preserve">Nicolas </w:t>
      </w:r>
      <w:proofErr w:type="spellStart"/>
      <w:r w:rsidRPr="00E91711">
        <w:rPr>
          <w:rFonts w:ascii="Times New Roman" w:hAnsi="Times New Roman" w:cs="Times New Roman"/>
          <w:b/>
          <w:bCs/>
          <w:sz w:val="28"/>
          <w:szCs w:val="28"/>
        </w:rPr>
        <w:t>Beauzée</w:t>
      </w:r>
      <w:proofErr w:type="spellEnd"/>
      <w:r w:rsidRPr="00D204A5">
        <w:rPr>
          <w:rFonts w:ascii="Times New Roman" w:hAnsi="Times New Roman" w:cs="Times New Roman"/>
          <w:sz w:val="28"/>
          <w:szCs w:val="28"/>
        </w:rPr>
        <w:t xml:space="preserve">, grammairien, émet des Propositions pour une orthographe « moderne ». </w:t>
      </w:r>
    </w:p>
    <w:p w:rsidR="00AB45E7" w:rsidRPr="00D204A5" w:rsidRDefault="00B23BF1" w:rsidP="00B23BF1">
      <w:pPr>
        <w:rPr>
          <w:rFonts w:ascii="Times New Roman" w:hAnsi="Times New Roman" w:cs="Times New Roman"/>
          <w:sz w:val="28"/>
          <w:szCs w:val="28"/>
        </w:rPr>
      </w:pPr>
      <w:r w:rsidRPr="00D204A5">
        <w:rPr>
          <w:rFonts w:ascii="Times New Roman" w:hAnsi="Times New Roman" w:cs="Times New Roman"/>
          <w:sz w:val="28"/>
          <w:szCs w:val="28"/>
        </w:rPr>
        <w:t xml:space="preserve">En </w:t>
      </w:r>
      <w:r w:rsidRPr="007B5ADC">
        <w:rPr>
          <w:rFonts w:ascii="Times New Roman" w:hAnsi="Times New Roman" w:cs="Times New Roman"/>
          <w:b/>
          <w:bCs/>
          <w:sz w:val="28"/>
          <w:szCs w:val="28"/>
        </w:rPr>
        <w:t>1771</w:t>
      </w:r>
      <w:r w:rsidRPr="00D204A5">
        <w:rPr>
          <w:rFonts w:ascii="Times New Roman" w:hAnsi="Times New Roman" w:cs="Times New Roman"/>
          <w:sz w:val="28"/>
          <w:szCs w:val="28"/>
        </w:rPr>
        <w:t xml:space="preserve">, </w:t>
      </w:r>
      <w:r w:rsidRPr="00515B73">
        <w:rPr>
          <w:rFonts w:ascii="Times New Roman" w:hAnsi="Times New Roman" w:cs="Times New Roman"/>
          <w:b/>
          <w:bCs/>
          <w:sz w:val="28"/>
          <w:szCs w:val="28"/>
        </w:rPr>
        <w:t>Voltaire</w:t>
      </w:r>
      <w:r w:rsidRPr="00D204A5">
        <w:rPr>
          <w:rFonts w:ascii="Times New Roman" w:hAnsi="Times New Roman" w:cs="Times New Roman"/>
          <w:sz w:val="28"/>
          <w:szCs w:val="28"/>
        </w:rPr>
        <w:t xml:space="preserve"> s’engage pour une simplification de l’orthographe, il </w:t>
      </w:r>
      <w:r w:rsidRPr="00515B73">
        <w:rPr>
          <w:rFonts w:ascii="Times New Roman" w:hAnsi="Times New Roman" w:cs="Times New Roman"/>
          <w:b/>
          <w:bCs/>
          <w:sz w:val="28"/>
          <w:szCs w:val="28"/>
        </w:rPr>
        <w:t>écrit:</w:t>
      </w:r>
      <w:r w:rsidRPr="00D204A5">
        <w:rPr>
          <w:rFonts w:ascii="Times New Roman" w:hAnsi="Times New Roman" w:cs="Times New Roman"/>
          <w:sz w:val="28"/>
          <w:szCs w:val="28"/>
        </w:rPr>
        <w:t xml:space="preserve"> </w:t>
      </w:r>
    </w:p>
    <w:p w:rsidR="00C812AB" w:rsidRPr="00D204A5" w:rsidRDefault="00B23BF1" w:rsidP="00025EC6">
      <w:pPr>
        <w:rPr>
          <w:rFonts w:ascii="Times New Roman" w:hAnsi="Times New Roman" w:cs="Times New Roman"/>
          <w:color w:val="000000" w:themeColor="text1"/>
          <w:sz w:val="28"/>
          <w:szCs w:val="28"/>
        </w:rPr>
      </w:pPr>
      <w:r w:rsidRPr="00EA6A99">
        <w:rPr>
          <w:rFonts w:ascii="Times New Roman" w:hAnsi="Times New Roman" w:cs="Times New Roman"/>
          <w:i/>
          <w:iCs/>
          <w:sz w:val="28"/>
          <w:szCs w:val="28"/>
        </w:rPr>
        <w:t>L’écriture est la peinture de la voix, plus elle est ressemblante, mieux elle est</w:t>
      </w:r>
      <w:r w:rsidRPr="008E4A9C">
        <w:rPr>
          <w:rFonts w:ascii="Times New Roman" w:hAnsi="Times New Roman" w:cs="Times New Roman"/>
          <w:b/>
          <w:bCs/>
          <w:sz w:val="28"/>
          <w:szCs w:val="28"/>
        </w:rPr>
        <w:t>.</w:t>
      </w:r>
      <w:r w:rsidRPr="00D204A5">
        <w:rPr>
          <w:rFonts w:ascii="Times New Roman" w:hAnsi="Times New Roman" w:cs="Times New Roman"/>
          <w:color w:val="808080" w:themeColor="background1" w:themeShade="80"/>
          <w:sz w:val="28"/>
          <w:szCs w:val="28"/>
        </w:rPr>
        <w:br/>
      </w:r>
      <w:r w:rsidR="00D21F26" w:rsidRPr="00D204A5">
        <w:rPr>
          <w:rFonts w:ascii="Times New Roman" w:hAnsi="Times New Roman" w:cs="Times New Roman"/>
          <w:color w:val="000000" w:themeColor="text1"/>
          <w:sz w:val="28"/>
          <w:szCs w:val="28"/>
        </w:rPr>
        <w:t xml:space="preserve">Entre </w:t>
      </w:r>
      <w:r w:rsidR="00D21F26" w:rsidRPr="00523B97">
        <w:rPr>
          <w:rFonts w:ascii="Times New Roman" w:hAnsi="Times New Roman" w:cs="Times New Roman"/>
          <w:b/>
          <w:bCs/>
          <w:color w:val="000000" w:themeColor="text1"/>
          <w:sz w:val="28"/>
          <w:szCs w:val="28"/>
        </w:rPr>
        <w:t>1784</w:t>
      </w:r>
      <w:r w:rsidR="00D21F26" w:rsidRPr="00D204A5">
        <w:rPr>
          <w:rFonts w:ascii="Times New Roman" w:hAnsi="Times New Roman" w:cs="Times New Roman"/>
          <w:color w:val="000000" w:themeColor="text1"/>
          <w:sz w:val="28"/>
          <w:szCs w:val="28"/>
        </w:rPr>
        <w:t xml:space="preserve"> et </w:t>
      </w:r>
      <w:r w:rsidR="00D21F26" w:rsidRPr="00523B97">
        <w:rPr>
          <w:rFonts w:ascii="Times New Roman" w:hAnsi="Times New Roman" w:cs="Times New Roman"/>
          <w:b/>
          <w:bCs/>
          <w:color w:val="000000" w:themeColor="text1"/>
          <w:sz w:val="28"/>
          <w:szCs w:val="28"/>
        </w:rPr>
        <w:t>1795</w:t>
      </w:r>
      <w:r w:rsidR="00D21F26" w:rsidRPr="00D204A5">
        <w:rPr>
          <w:rFonts w:ascii="Times New Roman" w:hAnsi="Times New Roman" w:cs="Times New Roman"/>
          <w:color w:val="000000" w:themeColor="text1"/>
          <w:sz w:val="28"/>
          <w:szCs w:val="28"/>
        </w:rPr>
        <w:t xml:space="preserve">, </w:t>
      </w:r>
      <w:r w:rsidR="00D21F26" w:rsidRPr="006D0AB0">
        <w:rPr>
          <w:rFonts w:ascii="Times New Roman" w:hAnsi="Times New Roman" w:cs="Times New Roman"/>
          <w:b/>
          <w:bCs/>
          <w:color w:val="000000" w:themeColor="text1"/>
          <w:sz w:val="28"/>
          <w:szCs w:val="28"/>
        </w:rPr>
        <w:t>François-Urbain Domergue</w:t>
      </w:r>
      <w:r w:rsidR="00D21F26" w:rsidRPr="00D204A5">
        <w:rPr>
          <w:rFonts w:ascii="Times New Roman" w:hAnsi="Times New Roman" w:cs="Times New Roman"/>
          <w:color w:val="000000" w:themeColor="text1"/>
          <w:sz w:val="28"/>
          <w:szCs w:val="28"/>
        </w:rPr>
        <w:t xml:space="preserve"> académicien et surnommé « </w:t>
      </w:r>
      <w:r w:rsidR="00D21F26" w:rsidRPr="006D0AB0">
        <w:rPr>
          <w:rFonts w:ascii="Times New Roman" w:hAnsi="Times New Roman" w:cs="Times New Roman"/>
          <w:b/>
          <w:bCs/>
          <w:i/>
          <w:iCs/>
          <w:color w:val="000000" w:themeColor="text1"/>
          <w:sz w:val="28"/>
          <w:szCs w:val="28"/>
        </w:rPr>
        <w:t>le grammairien patriote</w:t>
      </w:r>
      <w:r w:rsidR="00D21F26" w:rsidRPr="00D204A5">
        <w:rPr>
          <w:rFonts w:ascii="Times New Roman" w:hAnsi="Times New Roman" w:cs="Times New Roman"/>
          <w:color w:val="000000" w:themeColor="text1"/>
          <w:sz w:val="28"/>
          <w:szCs w:val="28"/>
        </w:rPr>
        <w:t> » car il souhaite l’unité linguistique pour favoriser l’unité nationale, rédige le Journal de la Langue française. Da</w:t>
      </w:r>
      <w:r w:rsidR="00025EC6">
        <w:rPr>
          <w:rFonts w:ascii="Times New Roman" w:hAnsi="Times New Roman" w:cs="Times New Roman"/>
          <w:color w:val="000000" w:themeColor="text1"/>
          <w:sz w:val="28"/>
          <w:szCs w:val="28"/>
        </w:rPr>
        <w:t>ns le premier numéro il écrit:</w:t>
      </w:r>
      <w:r w:rsidR="00025EC6">
        <w:rPr>
          <w:rFonts w:ascii="Times New Roman" w:hAnsi="Times New Roman" w:cs="Times New Roman"/>
          <w:color w:val="000000" w:themeColor="text1"/>
          <w:sz w:val="28"/>
          <w:szCs w:val="28"/>
        </w:rPr>
        <w:br/>
      </w:r>
      <w:r w:rsidR="00C812AB" w:rsidRPr="00F93F0B">
        <w:rPr>
          <w:rFonts w:ascii="Times New Roman" w:hAnsi="Times New Roman" w:cs="Times New Roman"/>
          <w:i/>
          <w:iCs/>
          <w:sz w:val="28"/>
          <w:szCs w:val="28"/>
        </w:rPr>
        <w:t xml:space="preserve">Fonder sur une métaphysique claire un système de grammaire absolument neuf, sans prétendre donner l’exclusion à aucun autre ; répondre aux différentes questions sur la langue écrite ou parlée ; exercer une censure motivée, instructive ; donner une théorie succincte et lumineuse de tous les ouvrages de goût, soit en prose, soit en vers ; n’annoncer, n’analyser, ne recueillir que ceux qui portent l’empreinte du talent ; consacrer dans le langage des dieux tous les </w:t>
      </w:r>
      <w:proofErr w:type="spellStart"/>
      <w:r w:rsidR="00C812AB" w:rsidRPr="00F93F0B">
        <w:rPr>
          <w:rFonts w:ascii="Times New Roman" w:hAnsi="Times New Roman" w:cs="Times New Roman"/>
          <w:i/>
          <w:iCs/>
          <w:sz w:val="28"/>
          <w:szCs w:val="28"/>
        </w:rPr>
        <w:t>événemens</w:t>
      </w:r>
      <w:proofErr w:type="spellEnd"/>
      <w:r w:rsidR="00C812AB" w:rsidRPr="00F93F0B">
        <w:rPr>
          <w:rFonts w:ascii="Times New Roman" w:hAnsi="Times New Roman" w:cs="Times New Roman"/>
          <w:i/>
          <w:iCs/>
          <w:sz w:val="28"/>
          <w:szCs w:val="28"/>
        </w:rPr>
        <w:t xml:space="preserve"> moraux, physiques et politiques, dignes de l’attention des hommes : tel est le plan du Journal de la Langue Françoise. Puissent les amateurs de la première langue de l’Europe honorer de leur suffrage un journal que tous les gens de lettres sont suppliés d’embellir de leurs productions</w:t>
      </w:r>
      <w:r w:rsidR="00C812AB" w:rsidRPr="00D204A5">
        <w:rPr>
          <w:rFonts w:ascii="Times New Roman" w:hAnsi="Times New Roman" w:cs="Times New Roman"/>
          <w:i/>
          <w:iCs/>
          <w:sz w:val="28"/>
          <w:szCs w:val="28"/>
        </w:rPr>
        <w:br/>
      </w:r>
      <w:r w:rsidR="00C812AB" w:rsidRPr="00D204A5">
        <w:rPr>
          <w:rFonts w:ascii="Times New Roman" w:hAnsi="Times New Roman" w:cs="Times New Roman"/>
          <w:color w:val="000000" w:themeColor="text1"/>
          <w:sz w:val="28"/>
          <w:szCs w:val="28"/>
        </w:rPr>
        <w:t xml:space="preserve">En </w:t>
      </w:r>
      <w:r w:rsidR="00C812AB" w:rsidRPr="00AC02DB">
        <w:rPr>
          <w:rFonts w:ascii="Times New Roman" w:hAnsi="Times New Roman" w:cs="Times New Roman"/>
          <w:b/>
          <w:bCs/>
          <w:color w:val="000000" w:themeColor="text1"/>
          <w:sz w:val="28"/>
          <w:szCs w:val="28"/>
        </w:rPr>
        <w:t>1798</w:t>
      </w:r>
      <w:r w:rsidR="00C812AB" w:rsidRPr="00D204A5">
        <w:rPr>
          <w:rFonts w:ascii="Times New Roman" w:hAnsi="Times New Roman" w:cs="Times New Roman"/>
          <w:color w:val="000000" w:themeColor="text1"/>
          <w:sz w:val="28"/>
          <w:szCs w:val="28"/>
        </w:rPr>
        <w:t xml:space="preserve">, la 5ème édition du </w:t>
      </w:r>
      <w:r w:rsidR="00C812AB" w:rsidRPr="00D204A5">
        <w:rPr>
          <w:rFonts w:ascii="Times New Roman" w:hAnsi="Times New Roman" w:cs="Times New Roman"/>
          <w:b/>
          <w:bCs/>
          <w:color w:val="000000" w:themeColor="text1"/>
          <w:sz w:val="28"/>
          <w:szCs w:val="28"/>
        </w:rPr>
        <w:t>Dictionnaire de l’Académie</w:t>
      </w:r>
      <w:r w:rsidR="00C812AB" w:rsidRPr="00D204A5">
        <w:rPr>
          <w:rFonts w:ascii="Times New Roman" w:hAnsi="Times New Roman" w:cs="Times New Roman"/>
          <w:color w:val="000000" w:themeColor="text1"/>
          <w:sz w:val="28"/>
          <w:szCs w:val="28"/>
        </w:rPr>
        <w:t xml:space="preserve"> poursuit les simplifications et ajoute un glossaire de termes « révolutionnaires ». Entre </w:t>
      </w:r>
      <w:r w:rsidR="00C812AB" w:rsidRPr="007F789D">
        <w:rPr>
          <w:rFonts w:ascii="Times New Roman" w:hAnsi="Times New Roman" w:cs="Times New Roman"/>
          <w:b/>
          <w:bCs/>
          <w:color w:val="000000" w:themeColor="text1"/>
          <w:sz w:val="28"/>
          <w:szCs w:val="28"/>
        </w:rPr>
        <w:t>1827</w:t>
      </w:r>
      <w:r w:rsidR="00C812AB" w:rsidRPr="00D204A5">
        <w:rPr>
          <w:rFonts w:ascii="Times New Roman" w:hAnsi="Times New Roman" w:cs="Times New Roman"/>
          <w:color w:val="000000" w:themeColor="text1"/>
          <w:sz w:val="28"/>
          <w:szCs w:val="28"/>
        </w:rPr>
        <w:t xml:space="preserve"> et </w:t>
      </w:r>
      <w:r w:rsidR="00C812AB" w:rsidRPr="007F789D">
        <w:rPr>
          <w:rFonts w:ascii="Times New Roman" w:hAnsi="Times New Roman" w:cs="Times New Roman"/>
          <w:b/>
          <w:bCs/>
          <w:color w:val="000000" w:themeColor="text1"/>
          <w:sz w:val="28"/>
          <w:szCs w:val="28"/>
        </w:rPr>
        <w:t>1829</w:t>
      </w:r>
      <w:r w:rsidR="00C812AB" w:rsidRPr="00D204A5">
        <w:rPr>
          <w:rFonts w:ascii="Times New Roman" w:hAnsi="Times New Roman" w:cs="Times New Roman"/>
          <w:color w:val="000000" w:themeColor="text1"/>
          <w:sz w:val="28"/>
          <w:szCs w:val="28"/>
        </w:rPr>
        <w:t xml:space="preserve">, </w:t>
      </w:r>
      <w:r w:rsidR="00C812AB" w:rsidRPr="00D204A5">
        <w:rPr>
          <w:rFonts w:ascii="Times New Roman" w:hAnsi="Times New Roman" w:cs="Times New Roman"/>
          <w:b/>
          <w:bCs/>
          <w:color w:val="000000" w:themeColor="text1"/>
          <w:sz w:val="28"/>
          <w:szCs w:val="28"/>
        </w:rPr>
        <w:t>Charles Louis Marle</w:t>
      </w:r>
      <w:r w:rsidR="00C812AB" w:rsidRPr="00D204A5">
        <w:rPr>
          <w:rFonts w:ascii="Times New Roman" w:hAnsi="Times New Roman" w:cs="Times New Roman"/>
          <w:color w:val="000000" w:themeColor="text1"/>
          <w:sz w:val="28"/>
          <w:szCs w:val="28"/>
        </w:rPr>
        <w:t xml:space="preserve">, grammairien, fonde la « </w:t>
      </w:r>
      <w:r w:rsidR="00C812AB" w:rsidRPr="00D204A5">
        <w:rPr>
          <w:rFonts w:ascii="Times New Roman" w:hAnsi="Times New Roman" w:cs="Times New Roman"/>
          <w:b/>
          <w:bCs/>
          <w:color w:val="000000" w:themeColor="text1"/>
          <w:sz w:val="28"/>
          <w:szCs w:val="28"/>
        </w:rPr>
        <w:t>Société pour la propagation de la réforme orthographique</w:t>
      </w:r>
      <w:r w:rsidR="00C812AB" w:rsidRPr="00D204A5">
        <w:rPr>
          <w:rFonts w:ascii="Times New Roman" w:hAnsi="Times New Roman" w:cs="Times New Roman"/>
          <w:color w:val="000000" w:themeColor="text1"/>
          <w:sz w:val="28"/>
          <w:szCs w:val="28"/>
        </w:rPr>
        <w:t xml:space="preserve"> » à laquelle parviennent 33000 lettres d’adhésion. Marle rédige un </w:t>
      </w:r>
      <w:r w:rsidR="00C812AB" w:rsidRPr="00D204A5">
        <w:rPr>
          <w:rFonts w:ascii="Times New Roman" w:hAnsi="Times New Roman" w:cs="Times New Roman"/>
          <w:b/>
          <w:bCs/>
          <w:color w:val="000000" w:themeColor="text1"/>
          <w:sz w:val="28"/>
          <w:szCs w:val="28"/>
        </w:rPr>
        <w:t>Appel aux Français</w:t>
      </w:r>
      <w:r w:rsidR="00C812AB" w:rsidRPr="00D204A5">
        <w:rPr>
          <w:rFonts w:ascii="Times New Roman" w:hAnsi="Times New Roman" w:cs="Times New Roman"/>
          <w:color w:val="000000" w:themeColor="text1"/>
          <w:sz w:val="28"/>
          <w:szCs w:val="28"/>
        </w:rPr>
        <w:t xml:space="preserve"> (1829), dont il vend 100000 exemplaires et dans lequel il écrit que :</w:t>
      </w:r>
    </w:p>
    <w:p w:rsidR="00C812AB" w:rsidRPr="00D204A5" w:rsidRDefault="00C812AB" w:rsidP="00C812AB">
      <w:pPr>
        <w:rPr>
          <w:rFonts w:ascii="Times New Roman" w:hAnsi="Times New Roman" w:cs="Times New Roman"/>
          <w:color w:val="000000" w:themeColor="text1"/>
          <w:sz w:val="28"/>
          <w:szCs w:val="28"/>
        </w:rPr>
      </w:pPr>
      <w:r w:rsidRPr="00D204A5">
        <w:rPr>
          <w:rFonts w:ascii="Times New Roman" w:hAnsi="Times New Roman" w:cs="Times New Roman"/>
          <w:i/>
          <w:iCs/>
          <w:color w:val="000000" w:themeColor="text1"/>
          <w:sz w:val="28"/>
          <w:szCs w:val="28"/>
        </w:rPr>
        <w:t>L’</w:t>
      </w:r>
      <w:proofErr w:type="spellStart"/>
      <w:r w:rsidRPr="00D204A5">
        <w:rPr>
          <w:rFonts w:ascii="Times New Roman" w:hAnsi="Times New Roman" w:cs="Times New Roman"/>
          <w:i/>
          <w:iCs/>
          <w:color w:val="000000" w:themeColor="text1"/>
          <w:sz w:val="28"/>
          <w:szCs w:val="28"/>
        </w:rPr>
        <w:t>éqriture</w:t>
      </w:r>
      <w:proofErr w:type="spellEnd"/>
      <w:r w:rsidRPr="00D204A5">
        <w:rPr>
          <w:rFonts w:ascii="Times New Roman" w:hAnsi="Times New Roman" w:cs="Times New Roman"/>
          <w:i/>
          <w:iCs/>
          <w:color w:val="000000" w:themeColor="text1"/>
          <w:sz w:val="28"/>
          <w:szCs w:val="28"/>
        </w:rPr>
        <w:t xml:space="preserve"> n’a été </w:t>
      </w:r>
      <w:proofErr w:type="spellStart"/>
      <w:r w:rsidRPr="00D204A5">
        <w:rPr>
          <w:rFonts w:ascii="Times New Roman" w:hAnsi="Times New Roman" w:cs="Times New Roman"/>
          <w:i/>
          <w:iCs/>
          <w:color w:val="000000" w:themeColor="text1"/>
          <w:sz w:val="28"/>
          <w:szCs w:val="28"/>
        </w:rPr>
        <w:t>invantée</w:t>
      </w:r>
      <w:proofErr w:type="spellEnd"/>
      <w:r w:rsidRPr="00D204A5">
        <w:rPr>
          <w:rFonts w:ascii="Times New Roman" w:hAnsi="Times New Roman" w:cs="Times New Roman"/>
          <w:i/>
          <w:iCs/>
          <w:color w:val="000000" w:themeColor="text1"/>
          <w:sz w:val="28"/>
          <w:szCs w:val="28"/>
        </w:rPr>
        <w:t xml:space="preserve"> que pour </w:t>
      </w:r>
      <w:proofErr w:type="spellStart"/>
      <w:r w:rsidRPr="00D204A5">
        <w:rPr>
          <w:rFonts w:ascii="Times New Roman" w:hAnsi="Times New Roman" w:cs="Times New Roman"/>
          <w:i/>
          <w:iCs/>
          <w:color w:val="000000" w:themeColor="text1"/>
          <w:sz w:val="28"/>
          <w:szCs w:val="28"/>
        </w:rPr>
        <w:t>pindre</w:t>
      </w:r>
      <w:proofErr w:type="spellEnd"/>
      <w:r w:rsidRPr="00D204A5">
        <w:rPr>
          <w:rFonts w:ascii="Times New Roman" w:hAnsi="Times New Roman" w:cs="Times New Roman"/>
          <w:i/>
          <w:iCs/>
          <w:color w:val="000000" w:themeColor="text1"/>
          <w:sz w:val="28"/>
          <w:szCs w:val="28"/>
        </w:rPr>
        <w:t xml:space="preserve"> la parole.</w:t>
      </w:r>
      <w:r w:rsidRPr="00D204A5">
        <w:rPr>
          <w:rFonts w:ascii="Times New Roman" w:hAnsi="Times New Roman" w:cs="Times New Roman"/>
          <w:color w:val="000000" w:themeColor="text1"/>
          <w:sz w:val="28"/>
          <w:szCs w:val="28"/>
        </w:rPr>
        <w:br/>
        <w:t xml:space="preserve">… </w:t>
      </w:r>
      <w:r w:rsidRPr="00397D94">
        <w:rPr>
          <w:rFonts w:ascii="Times New Roman" w:hAnsi="Times New Roman" w:cs="Times New Roman"/>
          <w:b/>
          <w:bCs/>
          <w:color w:val="000000" w:themeColor="text1"/>
          <w:sz w:val="28"/>
          <w:szCs w:val="28"/>
        </w:rPr>
        <w:t xml:space="preserve">Mais </w:t>
      </w:r>
      <w:r w:rsidRPr="00D204A5">
        <w:rPr>
          <w:rFonts w:ascii="Times New Roman" w:hAnsi="Times New Roman" w:cs="Times New Roman"/>
          <w:color w:val="000000" w:themeColor="text1"/>
          <w:sz w:val="28"/>
          <w:szCs w:val="28"/>
        </w:rPr>
        <w:t>la guerre de 1830 met fin à toute ini</w:t>
      </w:r>
      <w:r w:rsidR="00025EC6">
        <w:rPr>
          <w:rFonts w:ascii="Times New Roman" w:hAnsi="Times New Roman" w:cs="Times New Roman"/>
          <w:color w:val="000000" w:themeColor="text1"/>
          <w:sz w:val="28"/>
          <w:szCs w:val="28"/>
        </w:rPr>
        <w:t>tiative de réforme.</w:t>
      </w:r>
      <w:r w:rsidR="00025EC6">
        <w:rPr>
          <w:rFonts w:ascii="Times New Roman" w:hAnsi="Times New Roman" w:cs="Times New Roman"/>
          <w:color w:val="000000" w:themeColor="text1"/>
          <w:sz w:val="28"/>
          <w:szCs w:val="28"/>
        </w:rPr>
        <w:br/>
      </w:r>
      <w:r w:rsidRPr="00D204A5">
        <w:rPr>
          <w:rFonts w:ascii="Times New Roman" w:hAnsi="Times New Roman" w:cs="Times New Roman"/>
          <w:color w:val="000000" w:themeColor="text1"/>
          <w:sz w:val="28"/>
          <w:szCs w:val="28"/>
        </w:rPr>
        <w:t xml:space="preserve">En </w:t>
      </w:r>
      <w:r w:rsidRPr="00D204A5">
        <w:rPr>
          <w:rFonts w:ascii="Times New Roman" w:hAnsi="Times New Roman" w:cs="Times New Roman"/>
          <w:b/>
          <w:bCs/>
          <w:color w:val="000000" w:themeColor="text1"/>
          <w:sz w:val="28"/>
          <w:szCs w:val="28"/>
        </w:rPr>
        <w:t>1833, Décret Guizot</w:t>
      </w:r>
      <w:r w:rsidRPr="00D204A5">
        <w:rPr>
          <w:rFonts w:ascii="Times New Roman" w:hAnsi="Times New Roman" w:cs="Times New Roman"/>
          <w:color w:val="000000" w:themeColor="text1"/>
          <w:sz w:val="28"/>
          <w:szCs w:val="28"/>
        </w:rPr>
        <w:t xml:space="preserve"> est promulgué, il institue </w:t>
      </w:r>
      <w:r w:rsidRPr="00D204A5">
        <w:rPr>
          <w:rFonts w:ascii="Times New Roman" w:hAnsi="Times New Roman" w:cs="Times New Roman"/>
          <w:b/>
          <w:bCs/>
          <w:color w:val="000000" w:themeColor="text1"/>
          <w:sz w:val="28"/>
          <w:szCs w:val="28"/>
        </w:rPr>
        <w:t>l’orthographe</w:t>
      </w:r>
      <w:r w:rsidRPr="00D204A5">
        <w:rPr>
          <w:rFonts w:ascii="Times New Roman" w:hAnsi="Times New Roman" w:cs="Times New Roman"/>
          <w:color w:val="000000" w:themeColor="text1"/>
          <w:sz w:val="28"/>
          <w:szCs w:val="28"/>
        </w:rPr>
        <w:t xml:space="preserve"> comme </w:t>
      </w:r>
      <w:r w:rsidRPr="00D204A5">
        <w:rPr>
          <w:rFonts w:ascii="Times New Roman" w:hAnsi="Times New Roman" w:cs="Times New Roman"/>
          <w:b/>
          <w:bCs/>
          <w:color w:val="000000" w:themeColor="text1"/>
          <w:sz w:val="28"/>
          <w:szCs w:val="28"/>
        </w:rPr>
        <w:t>épreuve du brevet des maîtres.</w:t>
      </w:r>
      <w:r w:rsidRPr="00D204A5">
        <w:rPr>
          <w:rFonts w:ascii="Times New Roman" w:hAnsi="Times New Roman" w:cs="Times New Roman"/>
          <w:color w:val="000000" w:themeColor="text1"/>
          <w:sz w:val="28"/>
          <w:szCs w:val="28"/>
        </w:rPr>
        <w:t xml:space="preserve"> </w:t>
      </w:r>
    </w:p>
    <w:p w:rsidR="00795630" w:rsidRDefault="00C812AB" w:rsidP="00E175BF">
      <w:pPr>
        <w:rPr>
          <w:rFonts w:ascii="Times New Roman" w:hAnsi="Times New Roman" w:cs="Times New Roman"/>
          <w:sz w:val="28"/>
          <w:szCs w:val="28"/>
        </w:rPr>
      </w:pPr>
      <w:r w:rsidRPr="00D204A5">
        <w:rPr>
          <w:rFonts w:ascii="Times New Roman" w:hAnsi="Times New Roman" w:cs="Times New Roman"/>
          <w:color w:val="000000" w:themeColor="text1"/>
          <w:sz w:val="28"/>
          <w:szCs w:val="28"/>
        </w:rPr>
        <w:t xml:space="preserve">En </w:t>
      </w:r>
      <w:r w:rsidRPr="00577D01">
        <w:rPr>
          <w:rFonts w:ascii="Times New Roman" w:hAnsi="Times New Roman" w:cs="Times New Roman"/>
          <w:b/>
          <w:bCs/>
          <w:color w:val="000000" w:themeColor="text1"/>
          <w:sz w:val="28"/>
          <w:szCs w:val="28"/>
        </w:rPr>
        <w:t>1835</w:t>
      </w:r>
      <w:r w:rsidRPr="00D204A5">
        <w:rPr>
          <w:rFonts w:ascii="Times New Roman" w:hAnsi="Times New Roman" w:cs="Times New Roman"/>
          <w:color w:val="000000" w:themeColor="text1"/>
          <w:sz w:val="28"/>
          <w:szCs w:val="28"/>
        </w:rPr>
        <w:t>, dans la sixième édition du Dictionnaire, l’Académie se trouve investie d’une responsabilité « qu’elle n’avait jamais eue […] : les imprimeurs, en particulier, firent de l’orthographe du Dictionnaire de 1835 […] l’étalon suprême du français écrit, erreur dont encore à l’heure actuelle, nous payons doublement les frais, par le mauvais choix de l’étalon, et par le principe même d’</w:t>
      </w:r>
      <w:r w:rsidR="00795630">
        <w:rPr>
          <w:rFonts w:ascii="Times New Roman" w:hAnsi="Times New Roman" w:cs="Times New Roman"/>
          <w:color w:val="000000" w:themeColor="text1"/>
          <w:sz w:val="28"/>
          <w:szCs w:val="28"/>
        </w:rPr>
        <w:t>un étalon en la matière. » </w:t>
      </w:r>
      <w:r w:rsidRPr="00D204A5">
        <w:rPr>
          <w:rFonts w:ascii="Times New Roman" w:hAnsi="Times New Roman" w:cs="Times New Roman"/>
          <w:color w:val="000000" w:themeColor="text1"/>
          <w:sz w:val="28"/>
          <w:szCs w:val="28"/>
        </w:rPr>
        <w:t xml:space="preserve">indique Nina </w:t>
      </w:r>
      <w:proofErr w:type="spellStart"/>
      <w:r w:rsidRPr="00D204A5">
        <w:rPr>
          <w:rFonts w:ascii="Times New Roman" w:hAnsi="Times New Roman" w:cs="Times New Roman"/>
          <w:color w:val="000000" w:themeColor="text1"/>
          <w:sz w:val="28"/>
          <w:szCs w:val="28"/>
        </w:rPr>
        <w:t>Catach</w:t>
      </w:r>
      <w:proofErr w:type="spellEnd"/>
      <w:r w:rsidRPr="00D204A5">
        <w:rPr>
          <w:rFonts w:ascii="Times New Roman" w:hAnsi="Times New Roman" w:cs="Times New Roman"/>
          <w:color w:val="000000" w:themeColor="text1"/>
          <w:sz w:val="28"/>
          <w:szCs w:val="28"/>
        </w:rPr>
        <w:t xml:space="preserve"> en 2001. Les lettres dites grecques qui avaient été réduites au XVIIIème siècle, sont réintroduites dans cette sixième édition. On écrit donc par exemple : </w:t>
      </w:r>
      <w:r w:rsidRPr="00FF42ED">
        <w:rPr>
          <w:rFonts w:ascii="Times New Roman" w:hAnsi="Times New Roman" w:cs="Times New Roman"/>
          <w:b/>
          <w:bCs/>
          <w:i/>
          <w:iCs/>
          <w:color w:val="000000" w:themeColor="text1"/>
          <w:sz w:val="28"/>
          <w:szCs w:val="28"/>
        </w:rPr>
        <w:t>anthropophage</w:t>
      </w:r>
      <w:r w:rsidRPr="00D204A5">
        <w:rPr>
          <w:rFonts w:ascii="Times New Roman" w:hAnsi="Times New Roman" w:cs="Times New Roman"/>
          <w:color w:val="000000" w:themeColor="text1"/>
          <w:sz w:val="28"/>
          <w:szCs w:val="28"/>
        </w:rPr>
        <w:t xml:space="preserve">, </w:t>
      </w:r>
      <w:proofErr w:type="spellStart"/>
      <w:r w:rsidRPr="00FF42ED">
        <w:rPr>
          <w:rFonts w:ascii="Times New Roman" w:hAnsi="Times New Roman" w:cs="Times New Roman"/>
          <w:b/>
          <w:bCs/>
          <w:i/>
          <w:iCs/>
          <w:color w:val="000000" w:themeColor="text1"/>
          <w:sz w:val="28"/>
          <w:szCs w:val="28"/>
        </w:rPr>
        <w:t>diphthongue</w:t>
      </w:r>
      <w:proofErr w:type="spellEnd"/>
      <w:r w:rsidRPr="00D204A5">
        <w:rPr>
          <w:rFonts w:ascii="Times New Roman" w:hAnsi="Times New Roman" w:cs="Times New Roman"/>
          <w:color w:val="000000" w:themeColor="text1"/>
          <w:sz w:val="28"/>
          <w:szCs w:val="28"/>
        </w:rPr>
        <w:t xml:space="preserve">, </w:t>
      </w:r>
      <w:proofErr w:type="spellStart"/>
      <w:r w:rsidRPr="00FF42ED">
        <w:rPr>
          <w:rFonts w:ascii="Times New Roman" w:hAnsi="Times New Roman" w:cs="Times New Roman"/>
          <w:b/>
          <w:bCs/>
          <w:i/>
          <w:iCs/>
          <w:color w:val="000000" w:themeColor="text1"/>
          <w:sz w:val="28"/>
          <w:szCs w:val="28"/>
        </w:rPr>
        <w:t>rhythme</w:t>
      </w:r>
      <w:proofErr w:type="spellEnd"/>
      <w:r w:rsidRPr="00D204A5">
        <w:rPr>
          <w:rFonts w:ascii="Times New Roman" w:hAnsi="Times New Roman" w:cs="Times New Roman"/>
          <w:color w:val="000000" w:themeColor="text1"/>
          <w:sz w:val="28"/>
          <w:szCs w:val="28"/>
        </w:rPr>
        <w:t>.</w:t>
      </w:r>
      <w:r w:rsidR="00025EC6">
        <w:rPr>
          <w:rFonts w:ascii="Times New Roman" w:hAnsi="Times New Roman" w:cs="Times New Roman"/>
          <w:i/>
          <w:iCs/>
          <w:color w:val="808080" w:themeColor="background1" w:themeShade="80"/>
          <w:sz w:val="28"/>
          <w:szCs w:val="28"/>
        </w:rPr>
        <w:br/>
      </w:r>
      <w:r w:rsidR="00E175BF" w:rsidRPr="00D204A5">
        <w:rPr>
          <w:rFonts w:ascii="Times New Roman" w:hAnsi="Times New Roman" w:cs="Times New Roman"/>
          <w:sz w:val="28"/>
          <w:szCs w:val="28"/>
        </w:rPr>
        <w:t xml:space="preserve">D’Importantes </w:t>
      </w:r>
      <w:r w:rsidR="00E175BF" w:rsidRPr="007102CD">
        <w:rPr>
          <w:rFonts w:ascii="Times New Roman" w:hAnsi="Times New Roman" w:cs="Times New Roman"/>
          <w:b/>
          <w:bCs/>
          <w:sz w:val="28"/>
          <w:szCs w:val="28"/>
        </w:rPr>
        <w:t>modifications</w:t>
      </w:r>
      <w:r w:rsidR="00E175BF" w:rsidRPr="00D204A5">
        <w:rPr>
          <w:rFonts w:ascii="Times New Roman" w:hAnsi="Times New Roman" w:cs="Times New Roman"/>
          <w:sz w:val="28"/>
          <w:szCs w:val="28"/>
        </w:rPr>
        <w:t xml:space="preserve"> en </w:t>
      </w:r>
      <w:r w:rsidR="00E175BF" w:rsidRPr="007102CD">
        <w:rPr>
          <w:rFonts w:ascii="Times New Roman" w:hAnsi="Times New Roman" w:cs="Times New Roman"/>
          <w:b/>
          <w:bCs/>
          <w:i/>
          <w:iCs/>
          <w:sz w:val="28"/>
          <w:szCs w:val="28"/>
        </w:rPr>
        <w:t>orthographe grammaticale</w:t>
      </w:r>
      <w:r w:rsidR="00E175BF" w:rsidRPr="00D204A5">
        <w:rPr>
          <w:rFonts w:ascii="Times New Roman" w:hAnsi="Times New Roman" w:cs="Times New Roman"/>
          <w:sz w:val="28"/>
          <w:szCs w:val="28"/>
        </w:rPr>
        <w:t xml:space="preserve"> sont apportées </w:t>
      </w:r>
      <w:r w:rsidR="00E175BF" w:rsidRPr="00D204A5">
        <w:rPr>
          <w:rFonts w:ascii="Times New Roman" w:hAnsi="Times New Roman" w:cs="Times New Roman"/>
          <w:sz w:val="28"/>
          <w:szCs w:val="28"/>
        </w:rPr>
        <w:lastRenderedPageBreak/>
        <w:t xml:space="preserve">comme l’adoption des lettres « </w:t>
      </w:r>
      <w:proofErr w:type="spellStart"/>
      <w:r w:rsidR="00E175BF" w:rsidRPr="00D204A5">
        <w:rPr>
          <w:rFonts w:ascii="Times New Roman" w:hAnsi="Times New Roman" w:cs="Times New Roman"/>
          <w:b/>
          <w:bCs/>
          <w:sz w:val="28"/>
          <w:szCs w:val="28"/>
        </w:rPr>
        <w:t>ramistes</w:t>
      </w:r>
      <w:proofErr w:type="spellEnd"/>
      <w:r w:rsidR="00E175BF" w:rsidRPr="00D204A5">
        <w:rPr>
          <w:rFonts w:ascii="Times New Roman" w:hAnsi="Times New Roman" w:cs="Times New Roman"/>
          <w:sz w:val="28"/>
          <w:szCs w:val="28"/>
        </w:rPr>
        <w:t xml:space="preserve"> », de la </w:t>
      </w:r>
      <w:r w:rsidR="00E175BF" w:rsidRPr="00D204A5">
        <w:rPr>
          <w:rFonts w:ascii="Times New Roman" w:hAnsi="Times New Roman" w:cs="Times New Roman"/>
          <w:b/>
          <w:bCs/>
          <w:sz w:val="28"/>
          <w:szCs w:val="28"/>
        </w:rPr>
        <w:t>graphie</w:t>
      </w:r>
      <w:r w:rsidR="00E175BF" w:rsidRPr="00D204A5">
        <w:rPr>
          <w:rFonts w:ascii="Times New Roman" w:hAnsi="Times New Roman" w:cs="Times New Roman"/>
          <w:sz w:val="28"/>
          <w:szCs w:val="28"/>
        </w:rPr>
        <w:t xml:space="preserve"> « </w:t>
      </w:r>
      <w:r w:rsidR="00E175BF" w:rsidRPr="00D204A5">
        <w:rPr>
          <w:rFonts w:ascii="Times New Roman" w:hAnsi="Times New Roman" w:cs="Times New Roman"/>
          <w:b/>
          <w:bCs/>
          <w:sz w:val="28"/>
          <w:szCs w:val="28"/>
        </w:rPr>
        <w:t>voltairienne</w:t>
      </w:r>
      <w:r w:rsidR="00E175BF" w:rsidRPr="00D204A5">
        <w:rPr>
          <w:rFonts w:ascii="Times New Roman" w:hAnsi="Times New Roman" w:cs="Times New Roman"/>
          <w:sz w:val="28"/>
          <w:szCs w:val="28"/>
        </w:rPr>
        <w:t xml:space="preserve"> » en </w:t>
      </w:r>
      <w:r w:rsidR="00E175BF" w:rsidRPr="00D204A5">
        <w:rPr>
          <w:rFonts w:ascii="Times New Roman" w:hAnsi="Times New Roman" w:cs="Times New Roman"/>
          <w:b/>
          <w:bCs/>
          <w:sz w:val="28"/>
          <w:szCs w:val="28"/>
        </w:rPr>
        <w:t xml:space="preserve">ai </w:t>
      </w:r>
      <w:r w:rsidR="00E175BF" w:rsidRPr="00D204A5">
        <w:rPr>
          <w:rFonts w:ascii="Times New Roman" w:hAnsi="Times New Roman" w:cs="Times New Roman"/>
          <w:sz w:val="28"/>
          <w:szCs w:val="28"/>
        </w:rPr>
        <w:t xml:space="preserve">(« </w:t>
      </w:r>
      <w:r w:rsidR="00E175BF" w:rsidRPr="00D204A5">
        <w:rPr>
          <w:rFonts w:ascii="Times New Roman" w:hAnsi="Times New Roman" w:cs="Times New Roman"/>
          <w:b/>
          <w:bCs/>
          <w:sz w:val="28"/>
          <w:szCs w:val="28"/>
        </w:rPr>
        <w:t xml:space="preserve">avais </w:t>
      </w:r>
      <w:r w:rsidR="00E175BF" w:rsidRPr="00D204A5">
        <w:rPr>
          <w:rFonts w:ascii="Times New Roman" w:hAnsi="Times New Roman" w:cs="Times New Roman"/>
          <w:sz w:val="28"/>
          <w:szCs w:val="28"/>
        </w:rPr>
        <w:t xml:space="preserve">», au lieu de « </w:t>
      </w:r>
      <w:proofErr w:type="spellStart"/>
      <w:r w:rsidR="00E175BF" w:rsidRPr="00D204A5">
        <w:rPr>
          <w:rFonts w:ascii="Times New Roman" w:hAnsi="Times New Roman" w:cs="Times New Roman"/>
          <w:b/>
          <w:bCs/>
          <w:sz w:val="28"/>
          <w:szCs w:val="28"/>
        </w:rPr>
        <w:t>avois</w:t>
      </w:r>
      <w:proofErr w:type="spellEnd"/>
      <w:r w:rsidR="00E175BF" w:rsidRPr="00D204A5">
        <w:rPr>
          <w:rFonts w:ascii="Times New Roman" w:hAnsi="Times New Roman" w:cs="Times New Roman"/>
          <w:sz w:val="28"/>
          <w:szCs w:val="28"/>
        </w:rPr>
        <w:t xml:space="preserve"> »), rajout du </w:t>
      </w:r>
      <w:r w:rsidR="00E175BF" w:rsidRPr="00D204A5">
        <w:rPr>
          <w:rFonts w:ascii="Times New Roman" w:hAnsi="Times New Roman" w:cs="Times New Roman"/>
          <w:b/>
          <w:bCs/>
          <w:sz w:val="28"/>
          <w:szCs w:val="28"/>
        </w:rPr>
        <w:t xml:space="preserve">t </w:t>
      </w:r>
      <w:r w:rsidR="00E175BF" w:rsidRPr="00D204A5">
        <w:rPr>
          <w:rFonts w:ascii="Times New Roman" w:hAnsi="Times New Roman" w:cs="Times New Roman"/>
          <w:sz w:val="28"/>
          <w:szCs w:val="28"/>
        </w:rPr>
        <w:t xml:space="preserve">dans les </w:t>
      </w:r>
      <w:r w:rsidR="00E175BF" w:rsidRPr="00D204A5">
        <w:rPr>
          <w:rFonts w:ascii="Times New Roman" w:hAnsi="Times New Roman" w:cs="Times New Roman"/>
          <w:b/>
          <w:bCs/>
          <w:sz w:val="28"/>
          <w:szCs w:val="28"/>
        </w:rPr>
        <w:t xml:space="preserve">pluriels </w:t>
      </w:r>
      <w:r w:rsidR="00E175BF" w:rsidRPr="00D204A5">
        <w:rPr>
          <w:rFonts w:ascii="Times New Roman" w:hAnsi="Times New Roman" w:cs="Times New Roman"/>
          <w:sz w:val="28"/>
          <w:szCs w:val="28"/>
        </w:rPr>
        <w:t xml:space="preserve">en </w:t>
      </w:r>
      <w:proofErr w:type="spellStart"/>
      <w:r w:rsidR="00E175BF" w:rsidRPr="00D204A5">
        <w:rPr>
          <w:rFonts w:ascii="Times New Roman" w:hAnsi="Times New Roman" w:cs="Times New Roman"/>
          <w:b/>
          <w:bCs/>
          <w:sz w:val="28"/>
          <w:szCs w:val="28"/>
        </w:rPr>
        <w:t>ant</w:t>
      </w:r>
      <w:proofErr w:type="spellEnd"/>
      <w:r w:rsidR="00E175BF" w:rsidRPr="00D204A5">
        <w:rPr>
          <w:rFonts w:ascii="Times New Roman" w:hAnsi="Times New Roman" w:cs="Times New Roman"/>
          <w:sz w:val="28"/>
          <w:szCs w:val="28"/>
        </w:rPr>
        <w:t xml:space="preserve"> (« enfants » au lieu d’« </w:t>
      </w:r>
      <w:proofErr w:type="spellStart"/>
      <w:r w:rsidR="00E175BF" w:rsidRPr="00D204A5">
        <w:rPr>
          <w:rFonts w:ascii="Times New Roman" w:hAnsi="Times New Roman" w:cs="Times New Roman"/>
          <w:b/>
          <w:bCs/>
          <w:sz w:val="28"/>
          <w:szCs w:val="28"/>
        </w:rPr>
        <w:t>enfans</w:t>
      </w:r>
      <w:proofErr w:type="spellEnd"/>
      <w:r w:rsidR="00E175BF" w:rsidRPr="00D204A5">
        <w:rPr>
          <w:rFonts w:ascii="Times New Roman" w:hAnsi="Times New Roman" w:cs="Times New Roman"/>
          <w:sz w:val="28"/>
          <w:szCs w:val="28"/>
        </w:rPr>
        <w:t xml:space="preserve"> ») ; mais position </w:t>
      </w:r>
      <w:r w:rsidR="00E175BF" w:rsidRPr="00D204A5">
        <w:rPr>
          <w:rFonts w:ascii="Times New Roman" w:hAnsi="Times New Roman" w:cs="Times New Roman"/>
          <w:b/>
          <w:bCs/>
          <w:sz w:val="28"/>
          <w:szCs w:val="28"/>
        </w:rPr>
        <w:t>conservatrice</w:t>
      </w:r>
      <w:r w:rsidR="00E175BF" w:rsidRPr="00D204A5">
        <w:rPr>
          <w:rFonts w:ascii="Times New Roman" w:hAnsi="Times New Roman" w:cs="Times New Roman"/>
          <w:sz w:val="28"/>
          <w:szCs w:val="28"/>
        </w:rPr>
        <w:t xml:space="preserve"> sur les lettres </w:t>
      </w:r>
      <w:r w:rsidR="00E175BF" w:rsidRPr="00D204A5">
        <w:rPr>
          <w:rFonts w:ascii="Times New Roman" w:hAnsi="Times New Roman" w:cs="Times New Roman"/>
          <w:b/>
          <w:bCs/>
          <w:sz w:val="28"/>
          <w:szCs w:val="28"/>
        </w:rPr>
        <w:t>étymologiques</w:t>
      </w:r>
      <w:r w:rsidR="00025EC6">
        <w:rPr>
          <w:rFonts w:ascii="Times New Roman" w:hAnsi="Times New Roman" w:cs="Times New Roman"/>
          <w:sz w:val="28"/>
          <w:szCs w:val="28"/>
        </w:rPr>
        <w:t>.</w:t>
      </w:r>
      <w:r w:rsidR="00025EC6">
        <w:rPr>
          <w:rFonts w:ascii="Times New Roman" w:hAnsi="Times New Roman" w:cs="Times New Roman"/>
          <w:sz w:val="28"/>
          <w:szCs w:val="28"/>
        </w:rPr>
        <w:br/>
      </w:r>
      <w:r w:rsidR="00E175BF" w:rsidRPr="00795630">
        <w:rPr>
          <w:rFonts w:ascii="Times New Roman" w:hAnsi="Times New Roman" w:cs="Times New Roman"/>
          <w:b/>
          <w:bCs/>
          <w:sz w:val="28"/>
          <w:szCs w:val="28"/>
        </w:rPr>
        <w:t>Emile Littré</w:t>
      </w:r>
      <w:r w:rsidR="00E175BF" w:rsidRPr="00D204A5">
        <w:rPr>
          <w:rFonts w:ascii="Times New Roman" w:hAnsi="Times New Roman" w:cs="Times New Roman"/>
          <w:sz w:val="28"/>
          <w:szCs w:val="28"/>
        </w:rPr>
        <w:t xml:space="preserve"> propose en </w:t>
      </w:r>
      <w:r w:rsidR="00E175BF" w:rsidRPr="00795630">
        <w:rPr>
          <w:rFonts w:ascii="Times New Roman" w:hAnsi="Times New Roman" w:cs="Times New Roman"/>
          <w:b/>
          <w:bCs/>
          <w:sz w:val="28"/>
          <w:szCs w:val="28"/>
        </w:rPr>
        <w:t>1837</w:t>
      </w:r>
      <w:r w:rsidR="00E175BF" w:rsidRPr="00D204A5">
        <w:rPr>
          <w:rFonts w:ascii="Times New Roman" w:hAnsi="Times New Roman" w:cs="Times New Roman"/>
          <w:sz w:val="28"/>
          <w:szCs w:val="28"/>
        </w:rPr>
        <w:t xml:space="preserve"> de régularisations et simplifications.</w:t>
      </w:r>
    </w:p>
    <w:p w:rsidR="00025EC6" w:rsidRDefault="00E175BF" w:rsidP="00025EC6">
      <w:pPr>
        <w:rPr>
          <w:rFonts w:ascii="Times New Roman" w:hAnsi="Times New Roman" w:cs="Times New Roman"/>
          <w:sz w:val="28"/>
          <w:szCs w:val="28"/>
        </w:rPr>
      </w:pPr>
      <w:r w:rsidRPr="00D204A5">
        <w:rPr>
          <w:rFonts w:ascii="Times New Roman" w:hAnsi="Times New Roman" w:cs="Times New Roman"/>
          <w:b/>
          <w:bCs/>
          <w:sz w:val="28"/>
          <w:szCs w:val="28"/>
        </w:rPr>
        <w:t>Vers des réformes en Suisse en 1865 et leur répercussion en France</w:t>
      </w:r>
      <w:r w:rsidRPr="00D204A5">
        <w:rPr>
          <w:rFonts w:ascii="Times New Roman" w:hAnsi="Times New Roman" w:cs="Times New Roman"/>
          <w:b/>
          <w:bCs/>
          <w:sz w:val="28"/>
          <w:szCs w:val="28"/>
        </w:rPr>
        <w:br/>
      </w:r>
      <w:r w:rsidRPr="00D204A5">
        <w:rPr>
          <w:rFonts w:ascii="Times New Roman" w:hAnsi="Times New Roman" w:cs="Times New Roman"/>
          <w:sz w:val="28"/>
          <w:szCs w:val="28"/>
        </w:rPr>
        <w:t xml:space="preserve">En Suisse s’établit un </w:t>
      </w:r>
      <w:r w:rsidRPr="00D204A5">
        <w:rPr>
          <w:rFonts w:ascii="Times New Roman" w:hAnsi="Times New Roman" w:cs="Times New Roman"/>
          <w:b/>
          <w:bCs/>
          <w:sz w:val="28"/>
          <w:szCs w:val="28"/>
        </w:rPr>
        <w:t>mouvement de réforme</w:t>
      </w:r>
      <w:r w:rsidRPr="00D204A5">
        <w:rPr>
          <w:rFonts w:ascii="Times New Roman" w:hAnsi="Times New Roman" w:cs="Times New Roman"/>
          <w:sz w:val="28"/>
          <w:szCs w:val="28"/>
        </w:rPr>
        <w:t xml:space="preserve">. Dans les cantons de Vaud, Genève, Neuchâtel et Berne sont fondés des Comités phonographiques qui demandent une </w:t>
      </w:r>
      <w:r w:rsidRPr="00D204A5">
        <w:rPr>
          <w:rFonts w:ascii="Times New Roman" w:hAnsi="Times New Roman" w:cs="Times New Roman"/>
          <w:b/>
          <w:bCs/>
          <w:sz w:val="28"/>
          <w:szCs w:val="28"/>
        </w:rPr>
        <w:t>orthographe rationnelle.</w:t>
      </w:r>
      <w:r w:rsidRPr="00D204A5">
        <w:rPr>
          <w:rFonts w:ascii="Times New Roman" w:hAnsi="Times New Roman" w:cs="Times New Roman"/>
          <w:sz w:val="28"/>
          <w:szCs w:val="28"/>
        </w:rPr>
        <w:t xml:space="preserve"> En </w:t>
      </w:r>
      <w:r w:rsidRPr="00ED726F">
        <w:rPr>
          <w:rFonts w:ascii="Times New Roman" w:hAnsi="Times New Roman" w:cs="Times New Roman"/>
          <w:b/>
          <w:bCs/>
          <w:sz w:val="28"/>
          <w:szCs w:val="28"/>
        </w:rPr>
        <w:t>1867</w:t>
      </w:r>
      <w:r w:rsidRPr="00D204A5">
        <w:rPr>
          <w:rFonts w:ascii="Times New Roman" w:hAnsi="Times New Roman" w:cs="Times New Roman"/>
          <w:sz w:val="28"/>
          <w:szCs w:val="28"/>
        </w:rPr>
        <w:t xml:space="preserve">, ces comités se regroupent dans la Société </w:t>
      </w:r>
      <w:r w:rsidRPr="00ED726F">
        <w:rPr>
          <w:rFonts w:ascii="Times New Roman" w:hAnsi="Times New Roman" w:cs="Times New Roman"/>
          <w:b/>
          <w:bCs/>
          <w:i/>
          <w:iCs/>
          <w:sz w:val="28"/>
          <w:szCs w:val="28"/>
        </w:rPr>
        <w:t>phonographique</w:t>
      </w:r>
      <w:r w:rsidRPr="00D204A5">
        <w:rPr>
          <w:rFonts w:ascii="Times New Roman" w:hAnsi="Times New Roman" w:cs="Times New Roman"/>
          <w:sz w:val="28"/>
          <w:szCs w:val="28"/>
        </w:rPr>
        <w:t xml:space="preserve"> suisse qui deux ans plus tard devient la Société </w:t>
      </w:r>
      <w:proofErr w:type="spellStart"/>
      <w:r w:rsidRPr="00ED726F">
        <w:rPr>
          <w:rFonts w:ascii="Times New Roman" w:hAnsi="Times New Roman" w:cs="Times New Roman"/>
          <w:b/>
          <w:bCs/>
          <w:i/>
          <w:iCs/>
          <w:sz w:val="28"/>
          <w:szCs w:val="28"/>
        </w:rPr>
        <w:t>néographique</w:t>
      </w:r>
      <w:proofErr w:type="spellEnd"/>
      <w:r w:rsidRPr="00D204A5">
        <w:rPr>
          <w:rFonts w:ascii="Times New Roman" w:hAnsi="Times New Roman" w:cs="Times New Roman"/>
          <w:sz w:val="28"/>
          <w:szCs w:val="28"/>
        </w:rPr>
        <w:t xml:space="preserve"> suisse et étrangère.</w:t>
      </w:r>
    </w:p>
    <w:p w:rsidR="00ED726F" w:rsidRDefault="00E175BF" w:rsidP="00025EC6">
      <w:pPr>
        <w:rPr>
          <w:rFonts w:ascii="Times New Roman" w:hAnsi="Times New Roman" w:cs="Times New Roman"/>
          <w:sz w:val="28"/>
          <w:szCs w:val="28"/>
        </w:rPr>
      </w:pPr>
      <w:r w:rsidRPr="00D204A5">
        <w:rPr>
          <w:rFonts w:ascii="Times New Roman" w:hAnsi="Times New Roman" w:cs="Times New Roman"/>
          <w:sz w:val="28"/>
          <w:szCs w:val="28"/>
        </w:rPr>
        <w:t xml:space="preserve">Ambroise Firmin Didot, imprimeur, éditeur et </w:t>
      </w:r>
      <w:proofErr w:type="spellStart"/>
      <w:r w:rsidRPr="00D204A5">
        <w:rPr>
          <w:rFonts w:ascii="Times New Roman" w:hAnsi="Times New Roman" w:cs="Times New Roman"/>
          <w:sz w:val="28"/>
          <w:szCs w:val="28"/>
        </w:rPr>
        <w:t>helleniste</w:t>
      </w:r>
      <w:proofErr w:type="spellEnd"/>
      <w:r w:rsidRPr="00D204A5">
        <w:rPr>
          <w:rFonts w:ascii="Times New Roman" w:hAnsi="Times New Roman" w:cs="Times New Roman"/>
          <w:sz w:val="28"/>
          <w:szCs w:val="28"/>
        </w:rPr>
        <w:t xml:space="preserve">, publie en </w:t>
      </w:r>
      <w:r w:rsidRPr="00ED726F">
        <w:rPr>
          <w:rFonts w:ascii="Times New Roman" w:hAnsi="Times New Roman" w:cs="Times New Roman"/>
          <w:b/>
          <w:bCs/>
          <w:sz w:val="28"/>
          <w:szCs w:val="28"/>
        </w:rPr>
        <w:t>1867</w:t>
      </w:r>
      <w:r w:rsidRPr="00D204A5">
        <w:rPr>
          <w:rFonts w:ascii="Times New Roman" w:hAnsi="Times New Roman" w:cs="Times New Roman"/>
          <w:sz w:val="28"/>
          <w:szCs w:val="28"/>
        </w:rPr>
        <w:t xml:space="preserve"> ses Observations sur </w:t>
      </w:r>
      <w:r w:rsidRPr="00ED726F">
        <w:rPr>
          <w:rFonts w:ascii="Times New Roman" w:hAnsi="Times New Roman" w:cs="Times New Roman"/>
          <w:b/>
          <w:bCs/>
          <w:i/>
          <w:iCs/>
          <w:sz w:val="28"/>
          <w:szCs w:val="28"/>
        </w:rPr>
        <w:t xml:space="preserve">l’orthographe ou </w:t>
      </w:r>
      <w:proofErr w:type="spellStart"/>
      <w:r w:rsidRPr="00ED726F">
        <w:rPr>
          <w:rFonts w:ascii="Times New Roman" w:hAnsi="Times New Roman" w:cs="Times New Roman"/>
          <w:b/>
          <w:bCs/>
          <w:i/>
          <w:iCs/>
          <w:sz w:val="28"/>
          <w:szCs w:val="28"/>
        </w:rPr>
        <w:t>ortografie</w:t>
      </w:r>
      <w:proofErr w:type="spellEnd"/>
      <w:r w:rsidRPr="00ED726F">
        <w:rPr>
          <w:rFonts w:ascii="Times New Roman" w:hAnsi="Times New Roman" w:cs="Times New Roman"/>
          <w:b/>
          <w:bCs/>
          <w:i/>
          <w:iCs/>
          <w:sz w:val="28"/>
          <w:szCs w:val="28"/>
        </w:rPr>
        <w:t xml:space="preserve"> française</w:t>
      </w:r>
      <w:r w:rsidRPr="00D204A5">
        <w:rPr>
          <w:rFonts w:ascii="Times New Roman" w:hAnsi="Times New Roman" w:cs="Times New Roman"/>
          <w:sz w:val="28"/>
          <w:szCs w:val="28"/>
        </w:rPr>
        <w:t xml:space="preserve"> suivies d’une histoire de la réforme orthographique depuis le XVème siècle jusqu’à nos jours. Dans cet ouvrage, il s’engage pour la perfection de la langue française: il envisage une </w:t>
      </w:r>
      <w:r w:rsidRPr="00ED726F">
        <w:rPr>
          <w:rFonts w:ascii="Times New Roman" w:hAnsi="Times New Roman" w:cs="Times New Roman"/>
          <w:b/>
          <w:bCs/>
          <w:sz w:val="28"/>
          <w:szCs w:val="28"/>
        </w:rPr>
        <w:t>simplification</w:t>
      </w:r>
      <w:r w:rsidRPr="00D204A5">
        <w:rPr>
          <w:rFonts w:ascii="Times New Roman" w:hAnsi="Times New Roman" w:cs="Times New Roman"/>
          <w:sz w:val="28"/>
          <w:szCs w:val="28"/>
        </w:rPr>
        <w:t xml:space="preserve"> des </w:t>
      </w:r>
      <w:r w:rsidRPr="00ED726F">
        <w:rPr>
          <w:rFonts w:ascii="Times New Roman" w:hAnsi="Times New Roman" w:cs="Times New Roman"/>
          <w:i/>
          <w:iCs/>
          <w:sz w:val="28"/>
          <w:szCs w:val="28"/>
        </w:rPr>
        <w:t>lettres étymologiques</w:t>
      </w:r>
      <w:r w:rsidRPr="00D204A5">
        <w:rPr>
          <w:rFonts w:ascii="Times New Roman" w:hAnsi="Times New Roman" w:cs="Times New Roman"/>
          <w:sz w:val="28"/>
          <w:szCs w:val="28"/>
        </w:rPr>
        <w:t xml:space="preserve">, des </w:t>
      </w:r>
      <w:r w:rsidRPr="00ED726F">
        <w:rPr>
          <w:rFonts w:ascii="Times New Roman" w:hAnsi="Times New Roman" w:cs="Times New Roman"/>
          <w:b/>
          <w:bCs/>
          <w:sz w:val="28"/>
          <w:szCs w:val="28"/>
        </w:rPr>
        <w:t>consonnes doubles</w:t>
      </w:r>
      <w:r w:rsidRPr="00D204A5">
        <w:rPr>
          <w:rFonts w:ascii="Times New Roman" w:hAnsi="Times New Roman" w:cs="Times New Roman"/>
          <w:sz w:val="28"/>
          <w:szCs w:val="28"/>
        </w:rPr>
        <w:t xml:space="preserve">, des </w:t>
      </w:r>
      <w:r w:rsidRPr="00ED726F">
        <w:rPr>
          <w:rFonts w:ascii="Times New Roman" w:hAnsi="Times New Roman" w:cs="Times New Roman"/>
          <w:b/>
          <w:bCs/>
          <w:sz w:val="28"/>
          <w:szCs w:val="28"/>
        </w:rPr>
        <w:t>noms composés</w:t>
      </w:r>
      <w:r w:rsidRPr="00D204A5">
        <w:rPr>
          <w:rFonts w:ascii="Times New Roman" w:hAnsi="Times New Roman" w:cs="Times New Roman"/>
          <w:sz w:val="28"/>
          <w:szCs w:val="28"/>
        </w:rPr>
        <w:t>, l’alignement des désinences –</w:t>
      </w:r>
      <w:proofErr w:type="spellStart"/>
      <w:r w:rsidRPr="00ED726F">
        <w:rPr>
          <w:rFonts w:ascii="Times New Roman" w:hAnsi="Times New Roman" w:cs="Times New Roman"/>
          <w:b/>
          <w:bCs/>
          <w:sz w:val="28"/>
          <w:szCs w:val="28"/>
        </w:rPr>
        <w:t>ent</w:t>
      </w:r>
      <w:proofErr w:type="spellEnd"/>
      <w:r w:rsidRPr="00D204A5">
        <w:rPr>
          <w:rFonts w:ascii="Times New Roman" w:hAnsi="Times New Roman" w:cs="Times New Roman"/>
          <w:sz w:val="28"/>
          <w:szCs w:val="28"/>
        </w:rPr>
        <w:t xml:space="preserve"> en -</w:t>
      </w:r>
      <w:proofErr w:type="spellStart"/>
      <w:r w:rsidRPr="00ED726F">
        <w:rPr>
          <w:rFonts w:ascii="Times New Roman" w:hAnsi="Times New Roman" w:cs="Times New Roman"/>
          <w:b/>
          <w:bCs/>
          <w:sz w:val="28"/>
          <w:szCs w:val="28"/>
        </w:rPr>
        <w:t>ant</w:t>
      </w:r>
      <w:proofErr w:type="spellEnd"/>
      <w:r w:rsidRPr="00D204A5">
        <w:rPr>
          <w:rFonts w:ascii="Times New Roman" w:hAnsi="Times New Roman" w:cs="Times New Roman"/>
          <w:sz w:val="28"/>
          <w:szCs w:val="28"/>
        </w:rPr>
        <w:t xml:space="preserve">, la </w:t>
      </w:r>
      <w:r w:rsidRPr="00ED726F">
        <w:rPr>
          <w:rFonts w:ascii="Times New Roman" w:hAnsi="Times New Roman" w:cs="Times New Roman"/>
          <w:b/>
          <w:bCs/>
          <w:sz w:val="28"/>
          <w:szCs w:val="28"/>
        </w:rPr>
        <w:t>suppression</w:t>
      </w:r>
      <w:r w:rsidRPr="00D204A5">
        <w:rPr>
          <w:rFonts w:ascii="Times New Roman" w:hAnsi="Times New Roman" w:cs="Times New Roman"/>
          <w:sz w:val="28"/>
          <w:szCs w:val="28"/>
        </w:rPr>
        <w:t xml:space="preserve"> de la lettre </w:t>
      </w:r>
      <w:r w:rsidRPr="00ED726F">
        <w:rPr>
          <w:rFonts w:ascii="Times New Roman" w:hAnsi="Times New Roman" w:cs="Times New Roman"/>
          <w:b/>
          <w:bCs/>
          <w:sz w:val="28"/>
          <w:szCs w:val="28"/>
        </w:rPr>
        <w:t xml:space="preserve">t </w:t>
      </w:r>
      <w:r w:rsidRPr="00D204A5">
        <w:rPr>
          <w:rFonts w:ascii="Times New Roman" w:hAnsi="Times New Roman" w:cs="Times New Roman"/>
          <w:sz w:val="28"/>
          <w:szCs w:val="28"/>
        </w:rPr>
        <w:t xml:space="preserve">prononcée </w:t>
      </w:r>
      <w:r w:rsidRPr="00ED726F">
        <w:rPr>
          <w:rFonts w:ascii="Times New Roman" w:hAnsi="Times New Roman" w:cs="Times New Roman"/>
          <w:b/>
          <w:bCs/>
          <w:sz w:val="28"/>
          <w:szCs w:val="28"/>
        </w:rPr>
        <w:t>/s/</w:t>
      </w:r>
      <w:r w:rsidRPr="00D204A5">
        <w:rPr>
          <w:rFonts w:ascii="Times New Roman" w:hAnsi="Times New Roman" w:cs="Times New Roman"/>
          <w:sz w:val="28"/>
          <w:szCs w:val="28"/>
        </w:rPr>
        <w:t xml:space="preserve"> et </w:t>
      </w:r>
      <w:r w:rsidRPr="00ED726F">
        <w:rPr>
          <w:rFonts w:ascii="Times New Roman" w:hAnsi="Times New Roman" w:cs="Times New Roman"/>
          <w:sz w:val="28"/>
          <w:szCs w:val="28"/>
          <w:u w:val="single"/>
        </w:rPr>
        <w:t>remplacée</w:t>
      </w:r>
      <w:r w:rsidRPr="00D204A5">
        <w:rPr>
          <w:rFonts w:ascii="Times New Roman" w:hAnsi="Times New Roman" w:cs="Times New Roman"/>
          <w:sz w:val="28"/>
          <w:szCs w:val="28"/>
        </w:rPr>
        <w:t xml:space="preserve"> par </w:t>
      </w:r>
      <w:r w:rsidRPr="00ED726F">
        <w:rPr>
          <w:rFonts w:ascii="Times New Roman" w:hAnsi="Times New Roman" w:cs="Times New Roman"/>
          <w:b/>
          <w:bCs/>
          <w:sz w:val="28"/>
          <w:szCs w:val="28"/>
        </w:rPr>
        <w:t>s</w:t>
      </w:r>
      <w:r w:rsidRPr="00D204A5">
        <w:rPr>
          <w:rFonts w:ascii="Times New Roman" w:hAnsi="Times New Roman" w:cs="Times New Roman"/>
          <w:sz w:val="28"/>
          <w:szCs w:val="28"/>
        </w:rPr>
        <w:t xml:space="preserve">, ainsi que la suppression de la lettre </w:t>
      </w:r>
      <w:r w:rsidRPr="00ED726F">
        <w:rPr>
          <w:rFonts w:ascii="Times New Roman" w:hAnsi="Times New Roman" w:cs="Times New Roman"/>
          <w:b/>
          <w:bCs/>
          <w:sz w:val="28"/>
          <w:szCs w:val="28"/>
        </w:rPr>
        <w:t>x</w:t>
      </w:r>
      <w:r w:rsidRPr="00D204A5">
        <w:rPr>
          <w:rFonts w:ascii="Times New Roman" w:hAnsi="Times New Roman" w:cs="Times New Roman"/>
          <w:sz w:val="28"/>
          <w:szCs w:val="28"/>
        </w:rPr>
        <w:t xml:space="preserve"> finale et son </w:t>
      </w:r>
      <w:r w:rsidRPr="00ED726F">
        <w:rPr>
          <w:rFonts w:ascii="Times New Roman" w:hAnsi="Times New Roman" w:cs="Times New Roman"/>
          <w:sz w:val="28"/>
          <w:szCs w:val="28"/>
          <w:u w:val="single"/>
        </w:rPr>
        <w:t>remplacement</w:t>
      </w:r>
      <w:r w:rsidRPr="00D204A5">
        <w:rPr>
          <w:rFonts w:ascii="Times New Roman" w:hAnsi="Times New Roman" w:cs="Times New Roman"/>
          <w:sz w:val="28"/>
          <w:szCs w:val="28"/>
        </w:rPr>
        <w:t xml:space="preserve"> par </w:t>
      </w:r>
      <w:r w:rsidRPr="00ED726F">
        <w:rPr>
          <w:rFonts w:ascii="Times New Roman" w:hAnsi="Times New Roman" w:cs="Times New Roman"/>
          <w:b/>
          <w:bCs/>
          <w:sz w:val="28"/>
          <w:szCs w:val="28"/>
        </w:rPr>
        <w:t>s</w:t>
      </w:r>
      <w:r w:rsidRPr="00D204A5">
        <w:rPr>
          <w:rFonts w:ascii="Times New Roman" w:hAnsi="Times New Roman" w:cs="Times New Roman"/>
          <w:sz w:val="28"/>
          <w:szCs w:val="28"/>
        </w:rPr>
        <w:t xml:space="preserve">. </w:t>
      </w:r>
    </w:p>
    <w:p w:rsidR="00B765D5" w:rsidRPr="00025EC6" w:rsidRDefault="00E175BF" w:rsidP="00025EC6">
      <w:pPr>
        <w:rPr>
          <w:rFonts w:ascii="Times New Roman" w:hAnsi="Times New Roman" w:cs="Times New Roman"/>
          <w:sz w:val="28"/>
          <w:szCs w:val="28"/>
        </w:rPr>
      </w:pPr>
      <w:r w:rsidRPr="00D204A5">
        <w:rPr>
          <w:rFonts w:ascii="Times New Roman" w:hAnsi="Times New Roman" w:cs="Times New Roman"/>
          <w:sz w:val="28"/>
          <w:szCs w:val="28"/>
        </w:rPr>
        <w:t xml:space="preserve">En </w:t>
      </w:r>
      <w:r w:rsidRPr="00ED726F">
        <w:rPr>
          <w:rFonts w:ascii="Times New Roman" w:hAnsi="Times New Roman" w:cs="Times New Roman"/>
          <w:b/>
          <w:bCs/>
          <w:sz w:val="28"/>
          <w:szCs w:val="28"/>
        </w:rPr>
        <w:t>1876</w:t>
      </w:r>
      <w:r w:rsidRPr="00D204A5">
        <w:rPr>
          <w:rFonts w:ascii="Times New Roman" w:hAnsi="Times New Roman" w:cs="Times New Roman"/>
          <w:sz w:val="28"/>
          <w:szCs w:val="28"/>
        </w:rPr>
        <w:t xml:space="preserve">, la Société </w:t>
      </w:r>
      <w:proofErr w:type="spellStart"/>
      <w:r w:rsidRPr="00D204A5">
        <w:rPr>
          <w:rFonts w:ascii="Times New Roman" w:hAnsi="Times New Roman" w:cs="Times New Roman"/>
          <w:sz w:val="28"/>
          <w:szCs w:val="28"/>
        </w:rPr>
        <w:t>néographique</w:t>
      </w:r>
      <w:proofErr w:type="spellEnd"/>
      <w:r w:rsidRPr="00D204A5">
        <w:rPr>
          <w:rFonts w:ascii="Times New Roman" w:hAnsi="Times New Roman" w:cs="Times New Roman"/>
          <w:sz w:val="28"/>
          <w:szCs w:val="28"/>
        </w:rPr>
        <w:t xml:space="preserve"> suisse devient la </w:t>
      </w:r>
      <w:r w:rsidRPr="00D204A5">
        <w:rPr>
          <w:rFonts w:ascii="Times New Roman" w:hAnsi="Times New Roman" w:cs="Times New Roman"/>
          <w:b/>
          <w:bCs/>
          <w:sz w:val="28"/>
          <w:szCs w:val="28"/>
        </w:rPr>
        <w:t>Société suisse</w:t>
      </w:r>
      <w:r w:rsidRPr="00D204A5">
        <w:rPr>
          <w:rFonts w:ascii="Times New Roman" w:hAnsi="Times New Roman" w:cs="Times New Roman"/>
          <w:sz w:val="28"/>
          <w:szCs w:val="28"/>
        </w:rPr>
        <w:t xml:space="preserve"> </w:t>
      </w:r>
      <w:r w:rsidRPr="00D204A5">
        <w:rPr>
          <w:rFonts w:ascii="Times New Roman" w:hAnsi="Times New Roman" w:cs="Times New Roman"/>
          <w:b/>
          <w:bCs/>
          <w:sz w:val="28"/>
          <w:szCs w:val="28"/>
        </w:rPr>
        <w:t>de réforme orthographique</w:t>
      </w:r>
      <w:r w:rsidRPr="00D204A5">
        <w:rPr>
          <w:rFonts w:ascii="Times New Roman" w:hAnsi="Times New Roman" w:cs="Times New Roman"/>
          <w:sz w:val="28"/>
          <w:szCs w:val="28"/>
        </w:rPr>
        <w:t xml:space="preserve">. Elle se charge de soutenir les tentatives de </w:t>
      </w:r>
      <w:r w:rsidRPr="00D204A5">
        <w:rPr>
          <w:rFonts w:ascii="Times New Roman" w:hAnsi="Times New Roman" w:cs="Times New Roman"/>
          <w:b/>
          <w:bCs/>
          <w:sz w:val="28"/>
          <w:szCs w:val="28"/>
        </w:rPr>
        <w:t xml:space="preserve">réforme </w:t>
      </w:r>
      <w:r w:rsidRPr="00D204A5">
        <w:rPr>
          <w:rFonts w:ascii="Times New Roman" w:hAnsi="Times New Roman" w:cs="Times New Roman"/>
          <w:sz w:val="28"/>
          <w:szCs w:val="28"/>
        </w:rPr>
        <w:t xml:space="preserve">en </w:t>
      </w:r>
      <w:r w:rsidRPr="00D204A5">
        <w:rPr>
          <w:rFonts w:ascii="Times New Roman" w:hAnsi="Times New Roman" w:cs="Times New Roman"/>
          <w:b/>
          <w:bCs/>
          <w:sz w:val="28"/>
          <w:szCs w:val="28"/>
        </w:rPr>
        <w:t>France</w:t>
      </w:r>
      <w:r w:rsidRPr="00D204A5">
        <w:rPr>
          <w:rFonts w:ascii="Times New Roman" w:hAnsi="Times New Roman" w:cs="Times New Roman"/>
          <w:sz w:val="28"/>
          <w:szCs w:val="28"/>
        </w:rPr>
        <w:t xml:space="preserve"> et d’en informer les personnes intéressées en Suisse.</w:t>
      </w:r>
      <w:r w:rsidRPr="00D204A5">
        <w:rPr>
          <w:rFonts w:ascii="Times New Roman" w:hAnsi="Times New Roman" w:cs="Times New Roman"/>
          <w:sz w:val="28"/>
          <w:szCs w:val="28"/>
        </w:rPr>
        <w:br/>
      </w:r>
      <w:r w:rsidR="00B765D5" w:rsidRPr="00D204A5">
        <w:rPr>
          <w:rFonts w:ascii="Times New Roman" w:hAnsi="Times New Roman" w:cs="Times New Roman"/>
          <w:sz w:val="28"/>
          <w:szCs w:val="28"/>
        </w:rPr>
        <w:t xml:space="preserve">En </w:t>
      </w:r>
      <w:r w:rsidR="00B765D5" w:rsidRPr="00ED726F">
        <w:rPr>
          <w:rFonts w:ascii="Times New Roman" w:hAnsi="Times New Roman" w:cs="Times New Roman"/>
          <w:b/>
          <w:bCs/>
          <w:sz w:val="28"/>
          <w:szCs w:val="28"/>
        </w:rPr>
        <w:t>1863-73</w:t>
      </w:r>
      <w:r w:rsidR="00B765D5" w:rsidRPr="00D204A5">
        <w:rPr>
          <w:rFonts w:ascii="Times New Roman" w:hAnsi="Times New Roman" w:cs="Times New Roman"/>
          <w:sz w:val="28"/>
          <w:szCs w:val="28"/>
        </w:rPr>
        <w:t xml:space="preserve">, </w:t>
      </w:r>
      <w:r w:rsidR="00B765D5" w:rsidRPr="00D204A5">
        <w:rPr>
          <w:rFonts w:ascii="Times New Roman" w:hAnsi="Times New Roman" w:cs="Times New Roman"/>
          <w:b/>
          <w:bCs/>
          <w:sz w:val="28"/>
          <w:szCs w:val="28"/>
        </w:rPr>
        <w:t>Emile Littré</w:t>
      </w:r>
      <w:r w:rsidR="00B765D5" w:rsidRPr="00D204A5">
        <w:rPr>
          <w:rFonts w:ascii="Times New Roman" w:hAnsi="Times New Roman" w:cs="Times New Roman"/>
          <w:sz w:val="28"/>
          <w:szCs w:val="28"/>
        </w:rPr>
        <w:t xml:space="preserve"> dans son </w:t>
      </w:r>
      <w:r w:rsidR="00B765D5" w:rsidRPr="00D717C7">
        <w:rPr>
          <w:rFonts w:ascii="Times New Roman" w:hAnsi="Times New Roman" w:cs="Times New Roman"/>
          <w:b/>
          <w:bCs/>
          <w:sz w:val="28"/>
          <w:szCs w:val="28"/>
        </w:rPr>
        <w:t>D</w:t>
      </w:r>
      <w:r w:rsidR="00B765D5" w:rsidRPr="00D204A5">
        <w:rPr>
          <w:rFonts w:ascii="Times New Roman" w:hAnsi="Times New Roman" w:cs="Times New Roman"/>
          <w:sz w:val="28"/>
          <w:szCs w:val="28"/>
        </w:rPr>
        <w:t xml:space="preserve">ictionnaire de la langue française fait des </w:t>
      </w:r>
      <w:r w:rsidR="00B765D5" w:rsidRPr="00D204A5">
        <w:rPr>
          <w:rFonts w:ascii="Times New Roman" w:hAnsi="Times New Roman" w:cs="Times New Roman"/>
          <w:b/>
          <w:bCs/>
          <w:sz w:val="28"/>
          <w:szCs w:val="28"/>
        </w:rPr>
        <w:t>remarques</w:t>
      </w:r>
      <w:r w:rsidR="00B765D5" w:rsidRPr="00D204A5">
        <w:rPr>
          <w:rFonts w:ascii="Times New Roman" w:hAnsi="Times New Roman" w:cs="Times New Roman"/>
          <w:sz w:val="28"/>
          <w:szCs w:val="28"/>
        </w:rPr>
        <w:t xml:space="preserve"> concernant les </w:t>
      </w:r>
      <w:r w:rsidR="00B765D5" w:rsidRPr="00D204A5">
        <w:rPr>
          <w:rFonts w:ascii="Times New Roman" w:hAnsi="Times New Roman" w:cs="Times New Roman"/>
          <w:b/>
          <w:bCs/>
          <w:sz w:val="28"/>
          <w:szCs w:val="28"/>
        </w:rPr>
        <w:t>inconséquences</w:t>
      </w:r>
      <w:r w:rsidR="00B765D5" w:rsidRPr="00D204A5">
        <w:rPr>
          <w:rFonts w:ascii="Times New Roman" w:hAnsi="Times New Roman" w:cs="Times New Roman"/>
          <w:sz w:val="28"/>
          <w:szCs w:val="28"/>
        </w:rPr>
        <w:t xml:space="preserve"> de </w:t>
      </w:r>
      <w:r w:rsidR="00B765D5" w:rsidRPr="00D204A5">
        <w:rPr>
          <w:rFonts w:ascii="Times New Roman" w:hAnsi="Times New Roman" w:cs="Times New Roman"/>
          <w:b/>
          <w:bCs/>
          <w:sz w:val="28"/>
          <w:szCs w:val="28"/>
        </w:rPr>
        <w:t>l’orthographe</w:t>
      </w:r>
      <w:r w:rsidR="00B765D5" w:rsidRPr="00D204A5">
        <w:rPr>
          <w:rFonts w:ascii="Times New Roman" w:hAnsi="Times New Roman" w:cs="Times New Roman"/>
          <w:sz w:val="28"/>
          <w:szCs w:val="28"/>
        </w:rPr>
        <w:t xml:space="preserve"> française et propose des </w:t>
      </w:r>
      <w:r w:rsidR="00B765D5" w:rsidRPr="00D204A5">
        <w:rPr>
          <w:rFonts w:ascii="Times New Roman" w:hAnsi="Times New Roman" w:cs="Times New Roman"/>
          <w:b/>
          <w:bCs/>
          <w:sz w:val="28"/>
          <w:szCs w:val="28"/>
        </w:rPr>
        <w:t>changements</w:t>
      </w:r>
      <w:r w:rsidR="00B765D5" w:rsidRPr="00D204A5">
        <w:rPr>
          <w:rFonts w:ascii="Times New Roman" w:hAnsi="Times New Roman" w:cs="Times New Roman"/>
          <w:sz w:val="28"/>
          <w:szCs w:val="28"/>
        </w:rPr>
        <w:t xml:space="preserve"> ; bien qu’il soit membre de l’Académie française, les </w:t>
      </w:r>
      <w:r w:rsidR="00B765D5" w:rsidRPr="00D204A5">
        <w:rPr>
          <w:rFonts w:ascii="Times New Roman" w:hAnsi="Times New Roman" w:cs="Times New Roman"/>
          <w:b/>
          <w:bCs/>
          <w:sz w:val="28"/>
          <w:szCs w:val="28"/>
        </w:rPr>
        <w:t xml:space="preserve">académiciens </w:t>
      </w:r>
      <w:r w:rsidR="00B765D5" w:rsidRPr="00D717C7">
        <w:rPr>
          <w:rFonts w:ascii="Times New Roman" w:hAnsi="Times New Roman" w:cs="Times New Roman"/>
          <w:b/>
          <w:bCs/>
          <w:sz w:val="28"/>
          <w:szCs w:val="28"/>
          <w:u w:val="single"/>
        </w:rPr>
        <w:t>ne soutiennent</w:t>
      </w:r>
      <w:r w:rsidR="00B765D5" w:rsidRPr="00D204A5">
        <w:rPr>
          <w:rFonts w:ascii="Times New Roman" w:hAnsi="Times New Roman" w:cs="Times New Roman"/>
          <w:b/>
          <w:bCs/>
          <w:sz w:val="28"/>
          <w:szCs w:val="28"/>
        </w:rPr>
        <w:t xml:space="preserve"> aucune de ses propositions de réforme. </w:t>
      </w:r>
    </w:p>
    <w:p w:rsidR="00B765D5" w:rsidRPr="00D204A5" w:rsidRDefault="00B765D5" w:rsidP="005F36FB">
      <w:pPr>
        <w:rPr>
          <w:rFonts w:ascii="Times New Roman" w:hAnsi="Times New Roman" w:cs="Times New Roman"/>
          <w:sz w:val="28"/>
          <w:szCs w:val="28"/>
        </w:rPr>
      </w:pPr>
      <w:r w:rsidRPr="00D204A5">
        <w:rPr>
          <w:rFonts w:ascii="Times New Roman" w:hAnsi="Times New Roman" w:cs="Times New Roman"/>
          <w:sz w:val="28"/>
          <w:szCs w:val="28"/>
        </w:rPr>
        <w:t xml:space="preserve">En </w:t>
      </w:r>
      <w:r w:rsidRPr="003D42AA">
        <w:rPr>
          <w:rFonts w:ascii="Times New Roman" w:hAnsi="Times New Roman" w:cs="Times New Roman"/>
          <w:b/>
          <w:bCs/>
          <w:sz w:val="28"/>
          <w:szCs w:val="28"/>
        </w:rPr>
        <w:t>1877</w:t>
      </w:r>
      <w:r w:rsidRPr="00D204A5">
        <w:rPr>
          <w:rFonts w:ascii="Times New Roman" w:hAnsi="Times New Roman" w:cs="Times New Roman"/>
          <w:sz w:val="28"/>
          <w:szCs w:val="28"/>
        </w:rPr>
        <w:t>-</w:t>
      </w:r>
      <w:r w:rsidRPr="003D42AA">
        <w:rPr>
          <w:rFonts w:ascii="Times New Roman" w:hAnsi="Times New Roman" w:cs="Times New Roman"/>
          <w:b/>
          <w:bCs/>
          <w:sz w:val="28"/>
          <w:szCs w:val="28"/>
        </w:rPr>
        <w:t>1878</w:t>
      </w:r>
      <w:r w:rsidRPr="00D204A5">
        <w:rPr>
          <w:rFonts w:ascii="Times New Roman" w:hAnsi="Times New Roman" w:cs="Times New Roman"/>
          <w:sz w:val="28"/>
          <w:szCs w:val="28"/>
        </w:rPr>
        <w:t>, la 7ème édition du Dictionnaire de l’Académie s’assouplit légèrement de son conservatisme et tolère q</w:t>
      </w:r>
      <w:r w:rsidR="005F36FB">
        <w:rPr>
          <w:rFonts w:ascii="Times New Roman" w:hAnsi="Times New Roman" w:cs="Times New Roman"/>
          <w:sz w:val="28"/>
          <w:szCs w:val="28"/>
        </w:rPr>
        <w:t>uelques propositions de réforme</w:t>
      </w:r>
      <w:r w:rsidRPr="00D204A5">
        <w:rPr>
          <w:rFonts w:ascii="Times New Roman" w:hAnsi="Times New Roman" w:cs="Times New Roman"/>
          <w:sz w:val="28"/>
          <w:szCs w:val="28"/>
        </w:rPr>
        <w:t>.</w:t>
      </w:r>
    </w:p>
    <w:p w:rsidR="00025EC6" w:rsidRDefault="00B765D5" w:rsidP="00025EC6">
      <w:pPr>
        <w:rPr>
          <w:rFonts w:ascii="Times New Roman" w:hAnsi="Times New Roman" w:cs="Times New Roman"/>
          <w:sz w:val="28"/>
          <w:szCs w:val="28"/>
        </w:rPr>
      </w:pPr>
      <w:r w:rsidRPr="00D204A5">
        <w:rPr>
          <w:rFonts w:ascii="Times New Roman" w:hAnsi="Times New Roman" w:cs="Times New Roman"/>
          <w:sz w:val="28"/>
          <w:szCs w:val="28"/>
        </w:rPr>
        <w:t xml:space="preserve"> En </w:t>
      </w:r>
      <w:r w:rsidRPr="00CA709B">
        <w:rPr>
          <w:rFonts w:ascii="Times New Roman" w:hAnsi="Times New Roman" w:cs="Times New Roman"/>
          <w:b/>
          <w:bCs/>
          <w:sz w:val="28"/>
          <w:szCs w:val="28"/>
        </w:rPr>
        <w:t>1889</w:t>
      </w:r>
      <w:r w:rsidRPr="00D204A5">
        <w:rPr>
          <w:rFonts w:ascii="Times New Roman" w:hAnsi="Times New Roman" w:cs="Times New Roman"/>
          <w:sz w:val="28"/>
          <w:szCs w:val="28"/>
        </w:rPr>
        <w:t>-</w:t>
      </w:r>
      <w:r w:rsidRPr="00CA709B">
        <w:rPr>
          <w:rFonts w:ascii="Times New Roman" w:hAnsi="Times New Roman" w:cs="Times New Roman"/>
          <w:b/>
          <w:bCs/>
          <w:sz w:val="28"/>
          <w:szCs w:val="28"/>
        </w:rPr>
        <w:t>1890</w:t>
      </w:r>
      <w:r w:rsidRPr="00D204A5">
        <w:rPr>
          <w:rFonts w:ascii="Times New Roman" w:hAnsi="Times New Roman" w:cs="Times New Roman"/>
          <w:sz w:val="28"/>
          <w:szCs w:val="28"/>
        </w:rPr>
        <w:t xml:space="preserve">, la </w:t>
      </w:r>
      <w:r w:rsidRPr="00D204A5">
        <w:rPr>
          <w:rFonts w:ascii="Times New Roman" w:hAnsi="Times New Roman" w:cs="Times New Roman"/>
          <w:b/>
          <w:bCs/>
          <w:sz w:val="28"/>
          <w:szCs w:val="28"/>
        </w:rPr>
        <w:t>Société de réforme orthographique</w:t>
      </w:r>
      <w:r w:rsidRPr="00D204A5">
        <w:rPr>
          <w:rFonts w:ascii="Times New Roman" w:hAnsi="Times New Roman" w:cs="Times New Roman"/>
          <w:sz w:val="28"/>
          <w:szCs w:val="28"/>
        </w:rPr>
        <w:t xml:space="preserve"> soumet une </w:t>
      </w:r>
      <w:r w:rsidRPr="00D204A5">
        <w:rPr>
          <w:rFonts w:ascii="Times New Roman" w:hAnsi="Times New Roman" w:cs="Times New Roman"/>
          <w:b/>
          <w:bCs/>
          <w:sz w:val="28"/>
          <w:szCs w:val="28"/>
        </w:rPr>
        <w:t>pétitio</w:t>
      </w:r>
      <w:r w:rsidRPr="00D204A5">
        <w:rPr>
          <w:rFonts w:ascii="Times New Roman" w:hAnsi="Times New Roman" w:cs="Times New Roman"/>
          <w:sz w:val="28"/>
          <w:szCs w:val="28"/>
        </w:rPr>
        <w:t xml:space="preserve">n à </w:t>
      </w:r>
      <w:r w:rsidRPr="00D204A5">
        <w:rPr>
          <w:rFonts w:ascii="Times New Roman" w:hAnsi="Times New Roman" w:cs="Times New Roman"/>
          <w:b/>
          <w:bCs/>
          <w:sz w:val="28"/>
          <w:szCs w:val="28"/>
        </w:rPr>
        <w:t xml:space="preserve">l’Académie française, </w:t>
      </w:r>
      <w:r w:rsidRPr="00D204A5">
        <w:rPr>
          <w:rFonts w:ascii="Times New Roman" w:hAnsi="Times New Roman" w:cs="Times New Roman"/>
          <w:sz w:val="28"/>
          <w:szCs w:val="28"/>
        </w:rPr>
        <w:t xml:space="preserve">qui porte les signatures de </w:t>
      </w:r>
      <w:r w:rsidRPr="00D204A5">
        <w:rPr>
          <w:rFonts w:ascii="Times New Roman" w:hAnsi="Times New Roman" w:cs="Times New Roman"/>
          <w:b/>
          <w:bCs/>
          <w:sz w:val="28"/>
          <w:szCs w:val="28"/>
        </w:rPr>
        <w:t>7000 personnes</w:t>
      </w:r>
      <w:r w:rsidRPr="00D204A5">
        <w:rPr>
          <w:rFonts w:ascii="Times New Roman" w:hAnsi="Times New Roman" w:cs="Times New Roman"/>
          <w:sz w:val="28"/>
          <w:szCs w:val="28"/>
        </w:rPr>
        <w:t xml:space="preserve"> ; elle demande une « simplification de l’orthographe » et énumère les différents thèmes à réformer : </w:t>
      </w:r>
      <w:r w:rsidRPr="00A30C4E">
        <w:rPr>
          <w:rFonts w:ascii="Times New Roman" w:hAnsi="Times New Roman" w:cs="Times New Roman"/>
          <w:sz w:val="28"/>
          <w:szCs w:val="28"/>
          <w:u w:val="single"/>
        </w:rPr>
        <w:t>suppression</w:t>
      </w:r>
      <w:r w:rsidRPr="00D204A5">
        <w:rPr>
          <w:rFonts w:ascii="Times New Roman" w:hAnsi="Times New Roman" w:cs="Times New Roman"/>
          <w:sz w:val="28"/>
          <w:szCs w:val="28"/>
        </w:rPr>
        <w:t xml:space="preserve"> </w:t>
      </w:r>
      <w:r w:rsidRPr="00A30C4E">
        <w:rPr>
          <w:rFonts w:ascii="Times New Roman" w:hAnsi="Times New Roman" w:cs="Times New Roman"/>
          <w:sz w:val="28"/>
          <w:szCs w:val="28"/>
          <w:u w:val="single"/>
        </w:rPr>
        <w:t>d’accents muets</w:t>
      </w:r>
      <w:r w:rsidRPr="00D204A5">
        <w:rPr>
          <w:rFonts w:ascii="Times New Roman" w:hAnsi="Times New Roman" w:cs="Times New Roman"/>
          <w:sz w:val="28"/>
          <w:szCs w:val="28"/>
        </w:rPr>
        <w:t xml:space="preserve"> (</w:t>
      </w:r>
      <w:r w:rsidRPr="00A30C4E">
        <w:rPr>
          <w:rFonts w:ascii="Times New Roman" w:hAnsi="Times New Roman" w:cs="Times New Roman"/>
          <w:b/>
          <w:bCs/>
          <w:sz w:val="28"/>
          <w:szCs w:val="28"/>
        </w:rPr>
        <w:t>où, là, gîte, qu’il fût</w:t>
      </w:r>
      <w:r w:rsidRPr="00D204A5">
        <w:rPr>
          <w:rFonts w:ascii="Times New Roman" w:hAnsi="Times New Roman" w:cs="Times New Roman"/>
          <w:sz w:val="28"/>
          <w:szCs w:val="28"/>
        </w:rPr>
        <w:t xml:space="preserve">) et d’autres </w:t>
      </w:r>
      <w:r w:rsidRPr="00A30C4E">
        <w:rPr>
          <w:rFonts w:ascii="Times New Roman" w:hAnsi="Times New Roman" w:cs="Times New Roman"/>
          <w:sz w:val="28"/>
          <w:szCs w:val="28"/>
          <w:u w:val="single"/>
        </w:rPr>
        <w:t>signes muets</w:t>
      </w:r>
      <w:r w:rsidRPr="00D204A5">
        <w:rPr>
          <w:rFonts w:ascii="Times New Roman" w:hAnsi="Times New Roman" w:cs="Times New Roman"/>
          <w:sz w:val="28"/>
          <w:szCs w:val="28"/>
        </w:rPr>
        <w:t xml:space="preserve"> (</w:t>
      </w:r>
      <w:r w:rsidRPr="00A30C4E">
        <w:rPr>
          <w:rFonts w:ascii="Times New Roman" w:hAnsi="Times New Roman" w:cs="Times New Roman"/>
          <w:b/>
          <w:bCs/>
          <w:sz w:val="28"/>
          <w:szCs w:val="28"/>
        </w:rPr>
        <w:t>rythme, fils, faon</w:t>
      </w:r>
      <w:r w:rsidRPr="00D204A5">
        <w:rPr>
          <w:rFonts w:ascii="Times New Roman" w:hAnsi="Times New Roman" w:cs="Times New Roman"/>
          <w:sz w:val="28"/>
          <w:szCs w:val="28"/>
        </w:rPr>
        <w:t xml:space="preserve">), le </w:t>
      </w:r>
      <w:r w:rsidRPr="00A30C4E">
        <w:rPr>
          <w:rFonts w:ascii="Times New Roman" w:hAnsi="Times New Roman" w:cs="Times New Roman"/>
          <w:sz w:val="28"/>
          <w:szCs w:val="28"/>
          <w:u w:val="single"/>
        </w:rPr>
        <w:t>dédoublemen</w:t>
      </w:r>
      <w:r w:rsidRPr="00D204A5">
        <w:rPr>
          <w:rFonts w:ascii="Times New Roman" w:hAnsi="Times New Roman" w:cs="Times New Roman"/>
          <w:sz w:val="28"/>
          <w:szCs w:val="28"/>
        </w:rPr>
        <w:t xml:space="preserve">t et la </w:t>
      </w:r>
      <w:r w:rsidRPr="00A30C4E">
        <w:rPr>
          <w:rFonts w:ascii="Times New Roman" w:hAnsi="Times New Roman" w:cs="Times New Roman"/>
          <w:sz w:val="28"/>
          <w:szCs w:val="28"/>
          <w:u w:val="single"/>
        </w:rPr>
        <w:t>substitution</w:t>
      </w:r>
      <w:r w:rsidRPr="00D204A5">
        <w:rPr>
          <w:rFonts w:ascii="Times New Roman" w:hAnsi="Times New Roman" w:cs="Times New Roman"/>
          <w:sz w:val="28"/>
          <w:szCs w:val="28"/>
        </w:rPr>
        <w:t xml:space="preserve"> d’une </w:t>
      </w:r>
      <w:r w:rsidRPr="00A30C4E">
        <w:rPr>
          <w:rFonts w:ascii="Times New Roman" w:hAnsi="Times New Roman" w:cs="Times New Roman"/>
          <w:sz w:val="28"/>
          <w:szCs w:val="28"/>
          <w:u w:val="single"/>
        </w:rPr>
        <w:t>lettre à deux</w:t>
      </w:r>
      <w:r w:rsidRPr="00D204A5">
        <w:rPr>
          <w:rFonts w:ascii="Times New Roman" w:hAnsi="Times New Roman" w:cs="Times New Roman"/>
          <w:sz w:val="28"/>
          <w:szCs w:val="28"/>
        </w:rPr>
        <w:t xml:space="preserve"> (</w:t>
      </w:r>
      <w:r w:rsidRPr="00A30C4E">
        <w:rPr>
          <w:rFonts w:ascii="Times New Roman" w:hAnsi="Times New Roman" w:cs="Times New Roman"/>
          <w:b/>
          <w:bCs/>
          <w:sz w:val="28"/>
          <w:szCs w:val="28"/>
        </w:rPr>
        <w:t>honneur, photo</w:t>
      </w:r>
      <w:r w:rsidRPr="00D204A5">
        <w:rPr>
          <w:rFonts w:ascii="Times New Roman" w:hAnsi="Times New Roman" w:cs="Times New Roman"/>
          <w:sz w:val="28"/>
          <w:szCs w:val="28"/>
        </w:rPr>
        <w:t>), la question de l’</w:t>
      </w:r>
      <w:r w:rsidRPr="00FA02D5">
        <w:rPr>
          <w:rFonts w:ascii="Times New Roman" w:hAnsi="Times New Roman" w:cs="Times New Roman"/>
          <w:sz w:val="28"/>
          <w:szCs w:val="28"/>
          <w:u w:val="single"/>
        </w:rPr>
        <w:t>uniformité</w:t>
      </w:r>
      <w:r w:rsidRPr="00D204A5">
        <w:rPr>
          <w:rFonts w:ascii="Times New Roman" w:hAnsi="Times New Roman" w:cs="Times New Roman"/>
          <w:sz w:val="28"/>
          <w:szCs w:val="28"/>
        </w:rPr>
        <w:t xml:space="preserve"> (</w:t>
      </w:r>
      <w:r w:rsidRPr="00FA02D5">
        <w:rPr>
          <w:rFonts w:ascii="Times New Roman" w:hAnsi="Times New Roman" w:cs="Times New Roman"/>
          <w:b/>
          <w:bCs/>
          <w:sz w:val="28"/>
          <w:szCs w:val="28"/>
        </w:rPr>
        <w:t>dixième, dizaine, genoux, fous</w:t>
      </w:r>
      <w:r w:rsidRPr="00D204A5">
        <w:rPr>
          <w:rFonts w:ascii="Times New Roman" w:hAnsi="Times New Roman" w:cs="Times New Roman"/>
          <w:sz w:val="28"/>
          <w:szCs w:val="28"/>
        </w:rPr>
        <w:t xml:space="preserve">). Son but est une </w:t>
      </w:r>
      <w:r w:rsidRPr="00FA02D5">
        <w:rPr>
          <w:rFonts w:ascii="Times New Roman" w:hAnsi="Times New Roman" w:cs="Times New Roman"/>
          <w:b/>
          <w:bCs/>
          <w:i/>
          <w:iCs/>
          <w:sz w:val="28"/>
          <w:szCs w:val="28"/>
        </w:rPr>
        <w:t>orthographe phonétique</w:t>
      </w:r>
      <w:r w:rsidRPr="00D204A5">
        <w:rPr>
          <w:rFonts w:ascii="Times New Roman" w:hAnsi="Times New Roman" w:cs="Times New Roman"/>
          <w:sz w:val="28"/>
          <w:szCs w:val="28"/>
        </w:rPr>
        <w:t>; il le formule ainsi dans le Journ</w:t>
      </w:r>
      <w:r w:rsidR="00871188">
        <w:rPr>
          <w:rFonts w:ascii="Times New Roman" w:hAnsi="Times New Roman" w:cs="Times New Roman"/>
          <w:sz w:val="28"/>
          <w:szCs w:val="28"/>
        </w:rPr>
        <w:t>al des Débats du 20 avril 1889.</w:t>
      </w:r>
    </w:p>
    <w:p w:rsidR="001A3385" w:rsidRDefault="001A3385" w:rsidP="00025EC6">
      <w:pPr>
        <w:rPr>
          <w:rFonts w:ascii="Times New Roman" w:hAnsi="Times New Roman" w:cs="Times New Roman"/>
          <w:sz w:val="28"/>
          <w:szCs w:val="28"/>
        </w:rPr>
      </w:pPr>
    </w:p>
    <w:p w:rsidR="001A3385" w:rsidRDefault="001A3385" w:rsidP="00025EC6">
      <w:pPr>
        <w:rPr>
          <w:rFonts w:ascii="Times New Roman" w:hAnsi="Times New Roman" w:cs="Times New Roman"/>
          <w:sz w:val="28"/>
          <w:szCs w:val="28"/>
        </w:rPr>
      </w:pPr>
    </w:p>
    <w:p w:rsidR="00E41E9E" w:rsidRPr="001A3385" w:rsidRDefault="00B765D5" w:rsidP="001A3385">
      <w:pPr>
        <w:pStyle w:val="Paragraphedeliste"/>
        <w:numPr>
          <w:ilvl w:val="0"/>
          <w:numId w:val="1"/>
        </w:numPr>
        <w:ind w:left="426"/>
        <w:rPr>
          <w:rFonts w:ascii="Times New Roman" w:hAnsi="Times New Roman" w:cs="Times New Roman"/>
          <w:sz w:val="28"/>
          <w:szCs w:val="28"/>
        </w:rPr>
      </w:pPr>
      <w:r w:rsidRPr="001A3385">
        <w:rPr>
          <w:rFonts w:ascii="Times New Roman" w:hAnsi="Times New Roman" w:cs="Times New Roman"/>
          <w:b/>
          <w:bCs/>
          <w:sz w:val="28"/>
          <w:szCs w:val="28"/>
        </w:rPr>
        <w:t>Le phonétisme pour but idéal, la modération pour règle immédiate.</w:t>
      </w:r>
    </w:p>
    <w:p w:rsidR="00205318" w:rsidRPr="00D11E0C" w:rsidRDefault="00E41E9E" w:rsidP="00E41E9E">
      <w:pPr>
        <w:rPr>
          <w:rFonts w:ascii="Times New Roman" w:hAnsi="Times New Roman" w:cs="Times New Roman"/>
          <w:sz w:val="28"/>
          <w:szCs w:val="28"/>
        </w:rPr>
      </w:pPr>
      <w:r w:rsidRPr="00D11E0C">
        <w:rPr>
          <w:rFonts w:ascii="Times New Roman" w:hAnsi="Times New Roman" w:cs="Times New Roman"/>
          <w:sz w:val="28"/>
          <w:szCs w:val="28"/>
        </w:rPr>
        <w:t>L’</w:t>
      </w:r>
      <w:r w:rsidRPr="0010610F">
        <w:rPr>
          <w:rFonts w:ascii="Times New Roman" w:hAnsi="Times New Roman" w:cs="Times New Roman"/>
          <w:b/>
          <w:bCs/>
          <w:sz w:val="28"/>
          <w:szCs w:val="28"/>
        </w:rPr>
        <w:t xml:space="preserve">Académie française </w:t>
      </w:r>
      <w:r w:rsidRPr="00D11E0C">
        <w:rPr>
          <w:rFonts w:ascii="Times New Roman" w:hAnsi="Times New Roman" w:cs="Times New Roman"/>
          <w:sz w:val="28"/>
          <w:szCs w:val="28"/>
        </w:rPr>
        <w:t xml:space="preserve">ne réagit pas à cette pétition. </w:t>
      </w:r>
      <w:r w:rsidRPr="0010610F">
        <w:rPr>
          <w:rFonts w:ascii="Times New Roman" w:hAnsi="Times New Roman" w:cs="Times New Roman"/>
          <w:b/>
          <w:bCs/>
          <w:sz w:val="28"/>
          <w:szCs w:val="28"/>
        </w:rPr>
        <w:t>Michel Bréal</w:t>
      </w:r>
      <w:r w:rsidRPr="00D11E0C">
        <w:rPr>
          <w:rFonts w:ascii="Times New Roman" w:hAnsi="Times New Roman" w:cs="Times New Roman"/>
          <w:sz w:val="28"/>
          <w:szCs w:val="28"/>
        </w:rPr>
        <w:t>, inspecteur général de l’instruction publique de France, souligne l’importance de la langue parlée et de la phonétique pour l’enseignement moderne des langues étrangères. Il soutient des réformes modérées : en première ligne il voudrait éliminer les lettres grecques de l’orthographe française.</w:t>
      </w:r>
    </w:p>
    <w:p w:rsidR="00544B27" w:rsidRPr="00D11E0C" w:rsidRDefault="00E41E9E" w:rsidP="00AD49EA">
      <w:pPr>
        <w:rPr>
          <w:rFonts w:ascii="Times New Roman" w:hAnsi="Times New Roman" w:cs="Times New Roman"/>
          <w:sz w:val="28"/>
          <w:szCs w:val="28"/>
        </w:rPr>
      </w:pPr>
      <w:r w:rsidRPr="00D11E0C">
        <w:rPr>
          <w:rFonts w:ascii="Times New Roman" w:hAnsi="Times New Roman" w:cs="Times New Roman"/>
          <w:b/>
          <w:bCs/>
          <w:i/>
          <w:iCs/>
          <w:sz w:val="28"/>
          <w:szCs w:val="28"/>
        </w:rPr>
        <w:t xml:space="preserve">Léon </w:t>
      </w:r>
      <w:proofErr w:type="spellStart"/>
      <w:r w:rsidRPr="00D11E0C">
        <w:rPr>
          <w:rFonts w:ascii="Times New Roman" w:hAnsi="Times New Roman" w:cs="Times New Roman"/>
          <w:b/>
          <w:bCs/>
          <w:i/>
          <w:iCs/>
          <w:sz w:val="28"/>
          <w:szCs w:val="28"/>
        </w:rPr>
        <w:t>Clédat</w:t>
      </w:r>
      <w:proofErr w:type="spellEnd"/>
      <w:r w:rsidRPr="00D11E0C">
        <w:rPr>
          <w:rFonts w:ascii="Times New Roman" w:hAnsi="Times New Roman" w:cs="Times New Roman"/>
          <w:sz w:val="28"/>
          <w:szCs w:val="28"/>
        </w:rPr>
        <w:t xml:space="preserve">, Docteur ès lettres, veut </w:t>
      </w:r>
      <w:r w:rsidRPr="00D11E0C">
        <w:rPr>
          <w:rFonts w:ascii="Times New Roman" w:hAnsi="Times New Roman" w:cs="Times New Roman"/>
          <w:b/>
          <w:bCs/>
          <w:sz w:val="28"/>
          <w:szCs w:val="28"/>
        </w:rPr>
        <w:t>simplifier</w:t>
      </w:r>
      <w:r w:rsidRPr="00D11E0C">
        <w:rPr>
          <w:rFonts w:ascii="Times New Roman" w:hAnsi="Times New Roman" w:cs="Times New Roman"/>
          <w:sz w:val="28"/>
          <w:szCs w:val="28"/>
        </w:rPr>
        <w:t xml:space="preserve"> les </w:t>
      </w:r>
      <w:r w:rsidRPr="00D11E0C">
        <w:rPr>
          <w:rFonts w:ascii="Times New Roman" w:hAnsi="Times New Roman" w:cs="Times New Roman"/>
          <w:b/>
          <w:bCs/>
          <w:sz w:val="28"/>
          <w:szCs w:val="28"/>
        </w:rPr>
        <w:t xml:space="preserve">règles </w:t>
      </w:r>
      <w:r w:rsidRPr="00D11E0C">
        <w:rPr>
          <w:rFonts w:ascii="Times New Roman" w:hAnsi="Times New Roman" w:cs="Times New Roman"/>
          <w:sz w:val="28"/>
          <w:szCs w:val="28"/>
        </w:rPr>
        <w:t>de l</w:t>
      </w:r>
      <w:r w:rsidRPr="00D11E0C">
        <w:rPr>
          <w:rFonts w:ascii="Times New Roman" w:hAnsi="Times New Roman" w:cs="Times New Roman"/>
          <w:b/>
          <w:bCs/>
          <w:sz w:val="28"/>
          <w:szCs w:val="28"/>
        </w:rPr>
        <w:t>’accord</w:t>
      </w:r>
      <w:r w:rsidRPr="00D11E0C">
        <w:rPr>
          <w:rFonts w:ascii="Times New Roman" w:hAnsi="Times New Roman" w:cs="Times New Roman"/>
          <w:sz w:val="28"/>
          <w:szCs w:val="28"/>
        </w:rPr>
        <w:t xml:space="preserve"> </w:t>
      </w:r>
      <w:r w:rsidRPr="00D11E0C">
        <w:rPr>
          <w:rFonts w:ascii="Times New Roman" w:hAnsi="Times New Roman" w:cs="Times New Roman"/>
          <w:b/>
          <w:bCs/>
          <w:sz w:val="28"/>
          <w:szCs w:val="28"/>
        </w:rPr>
        <w:t>du participe passé</w:t>
      </w:r>
      <w:r w:rsidRPr="00D11E0C">
        <w:rPr>
          <w:rFonts w:ascii="Times New Roman" w:hAnsi="Times New Roman" w:cs="Times New Roman"/>
          <w:sz w:val="28"/>
          <w:szCs w:val="28"/>
        </w:rPr>
        <w:t xml:space="preserve">. Il pense que les grammairiens et les philologues devraient initier les réformes et que les manuels de grammaire utilisés dans les écoles devraient entériner ces changements. Selon lui, l’Académie serait seulement chargée du choix entre deux graphies ainsi que de la rédaction du Dictionnaire. Le programme de réforme de </w:t>
      </w:r>
      <w:r w:rsidRPr="00D11E0C">
        <w:rPr>
          <w:rFonts w:ascii="Times New Roman" w:hAnsi="Times New Roman" w:cs="Times New Roman"/>
          <w:b/>
          <w:bCs/>
          <w:sz w:val="28"/>
          <w:szCs w:val="28"/>
        </w:rPr>
        <w:t xml:space="preserve">Léon </w:t>
      </w:r>
      <w:proofErr w:type="spellStart"/>
      <w:r w:rsidRPr="00D11E0C">
        <w:rPr>
          <w:rFonts w:ascii="Times New Roman" w:hAnsi="Times New Roman" w:cs="Times New Roman"/>
          <w:b/>
          <w:bCs/>
          <w:sz w:val="28"/>
          <w:szCs w:val="28"/>
        </w:rPr>
        <w:t>Clédat</w:t>
      </w:r>
      <w:proofErr w:type="spellEnd"/>
      <w:r w:rsidRPr="00D11E0C">
        <w:rPr>
          <w:rFonts w:ascii="Times New Roman" w:hAnsi="Times New Roman" w:cs="Times New Roman"/>
          <w:sz w:val="28"/>
          <w:szCs w:val="28"/>
        </w:rPr>
        <w:t xml:space="preserve">, dans l’orthographe propre à lui, </w:t>
      </w:r>
      <w:r w:rsidR="00025EC6">
        <w:rPr>
          <w:rFonts w:ascii="Times New Roman" w:hAnsi="Times New Roman" w:cs="Times New Roman"/>
          <w:sz w:val="28"/>
          <w:szCs w:val="28"/>
        </w:rPr>
        <w:t>comporte les points suivants :</w:t>
      </w:r>
      <w:r w:rsidR="00025EC6">
        <w:rPr>
          <w:rFonts w:ascii="Times New Roman" w:hAnsi="Times New Roman" w:cs="Times New Roman"/>
          <w:sz w:val="28"/>
          <w:szCs w:val="28"/>
        </w:rPr>
        <w:br/>
      </w:r>
      <w:r w:rsidR="00544B27" w:rsidRPr="000C6280">
        <w:rPr>
          <w:rFonts w:ascii="Times New Roman" w:hAnsi="Times New Roman" w:cs="Times New Roman"/>
          <w:b/>
          <w:bCs/>
          <w:sz w:val="28"/>
          <w:szCs w:val="28"/>
        </w:rPr>
        <w:t>1</w:t>
      </w:r>
      <w:r w:rsidR="00544B27" w:rsidRPr="00D11E0C">
        <w:rPr>
          <w:rFonts w:ascii="Times New Roman" w:hAnsi="Times New Roman" w:cs="Times New Roman"/>
          <w:sz w:val="28"/>
          <w:szCs w:val="28"/>
        </w:rPr>
        <w:t>.</w:t>
      </w:r>
      <w:r w:rsidR="00AD49EA" w:rsidRPr="00D11E0C">
        <w:rPr>
          <w:rFonts w:ascii="Times New Roman" w:hAnsi="Times New Roman" w:cs="Times New Roman"/>
          <w:b/>
          <w:bCs/>
          <w:sz w:val="28"/>
          <w:szCs w:val="28"/>
        </w:rPr>
        <w:t>Remplacer</w:t>
      </w:r>
      <w:r w:rsidR="00AD49EA" w:rsidRPr="00D11E0C">
        <w:rPr>
          <w:rFonts w:ascii="Times New Roman" w:hAnsi="Times New Roman" w:cs="Times New Roman"/>
          <w:sz w:val="28"/>
          <w:szCs w:val="28"/>
        </w:rPr>
        <w:t xml:space="preserve"> partout par une </w:t>
      </w:r>
      <w:r w:rsidR="00AD49EA" w:rsidRPr="00D11E0C">
        <w:rPr>
          <w:rFonts w:ascii="Times New Roman" w:hAnsi="Times New Roman" w:cs="Times New Roman"/>
          <w:b/>
          <w:bCs/>
          <w:sz w:val="28"/>
          <w:szCs w:val="28"/>
        </w:rPr>
        <w:t>s</w:t>
      </w:r>
      <w:r w:rsidR="00AD49EA" w:rsidRPr="00D11E0C">
        <w:rPr>
          <w:rFonts w:ascii="Times New Roman" w:hAnsi="Times New Roman" w:cs="Times New Roman"/>
          <w:sz w:val="28"/>
          <w:szCs w:val="28"/>
        </w:rPr>
        <w:t xml:space="preserve"> l</w:t>
      </w:r>
      <w:r w:rsidR="00AD49EA" w:rsidRPr="00D11E0C">
        <w:rPr>
          <w:rFonts w:ascii="Times New Roman" w:hAnsi="Times New Roman" w:cs="Times New Roman"/>
          <w:b/>
          <w:bCs/>
          <w:sz w:val="28"/>
          <w:szCs w:val="28"/>
        </w:rPr>
        <w:t>’x</w:t>
      </w:r>
      <w:r w:rsidR="00AD49EA" w:rsidRPr="00D11E0C">
        <w:rPr>
          <w:rFonts w:ascii="Times New Roman" w:hAnsi="Times New Roman" w:cs="Times New Roman"/>
          <w:sz w:val="28"/>
          <w:szCs w:val="28"/>
        </w:rPr>
        <w:t xml:space="preserve"> final </w:t>
      </w:r>
      <w:r w:rsidR="00AD49EA" w:rsidRPr="00D11E0C">
        <w:rPr>
          <w:rFonts w:ascii="Times New Roman" w:hAnsi="Times New Roman" w:cs="Times New Roman"/>
          <w:b/>
          <w:bCs/>
          <w:sz w:val="28"/>
          <w:szCs w:val="28"/>
        </w:rPr>
        <w:t>muet</w:t>
      </w:r>
      <w:r w:rsidR="00AD49EA" w:rsidRPr="00D11E0C">
        <w:rPr>
          <w:rFonts w:ascii="Times New Roman" w:hAnsi="Times New Roman" w:cs="Times New Roman"/>
          <w:sz w:val="28"/>
          <w:szCs w:val="28"/>
        </w:rPr>
        <w:t xml:space="preserve"> ou prononcé comme s. </w:t>
      </w:r>
    </w:p>
    <w:p w:rsidR="00544B27" w:rsidRPr="00D11E0C" w:rsidRDefault="00544B27" w:rsidP="00AD49EA">
      <w:pPr>
        <w:rPr>
          <w:rFonts w:ascii="Times New Roman" w:hAnsi="Times New Roman" w:cs="Times New Roman"/>
          <w:sz w:val="28"/>
          <w:szCs w:val="28"/>
        </w:rPr>
      </w:pPr>
      <w:r w:rsidRPr="00D11E0C">
        <w:rPr>
          <w:rFonts w:ascii="Times New Roman" w:hAnsi="Times New Roman" w:cs="Times New Roman"/>
          <w:sz w:val="28"/>
          <w:szCs w:val="28"/>
        </w:rPr>
        <w:t>2.</w:t>
      </w:r>
      <w:r w:rsidR="00AD49EA" w:rsidRPr="00D11E0C">
        <w:rPr>
          <w:rFonts w:ascii="Times New Roman" w:hAnsi="Times New Roman" w:cs="Times New Roman"/>
          <w:sz w:val="28"/>
          <w:szCs w:val="28"/>
        </w:rPr>
        <w:t xml:space="preserve">Ecrire toujours par un </w:t>
      </w:r>
      <w:r w:rsidR="00AD49EA" w:rsidRPr="00D11E0C">
        <w:rPr>
          <w:rFonts w:ascii="Times New Roman" w:hAnsi="Times New Roman" w:cs="Times New Roman"/>
          <w:b/>
          <w:bCs/>
          <w:sz w:val="28"/>
          <w:szCs w:val="28"/>
        </w:rPr>
        <w:t>z</w:t>
      </w:r>
      <w:r w:rsidR="00AD49EA" w:rsidRPr="00D11E0C">
        <w:rPr>
          <w:rFonts w:ascii="Times New Roman" w:hAnsi="Times New Roman" w:cs="Times New Roman"/>
          <w:sz w:val="28"/>
          <w:szCs w:val="28"/>
        </w:rPr>
        <w:t xml:space="preserve"> les adjectifs et substantifs </w:t>
      </w:r>
      <w:proofErr w:type="spellStart"/>
      <w:r w:rsidR="00AD49EA" w:rsidRPr="00D11E0C">
        <w:rPr>
          <w:rFonts w:ascii="Times New Roman" w:hAnsi="Times New Roman" w:cs="Times New Roman"/>
          <w:b/>
          <w:bCs/>
          <w:sz w:val="28"/>
          <w:szCs w:val="28"/>
        </w:rPr>
        <w:t>numéraus</w:t>
      </w:r>
      <w:proofErr w:type="spellEnd"/>
      <w:r w:rsidR="00AD49EA" w:rsidRPr="00D11E0C">
        <w:rPr>
          <w:rFonts w:ascii="Times New Roman" w:hAnsi="Times New Roman" w:cs="Times New Roman"/>
          <w:sz w:val="28"/>
          <w:szCs w:val="28"/>
        </w:rPr>
        <w:t xml:space="preserve"> en « </w:t>
      </w:r>
      <w:proofErr w:type="spellStart"/>
      <w:r w:rsidR="00AD49EA" w:rsidRPr="00D11E0C">
        <w:rPr>
          <w:rFonts w:ascii="Times New Roman" w:hAnsi="Times New Roman" w:cs="Times New Roman"/>
          <w:b/>
          <w:bCs/>
          <w:sz w:val="28"/>
          <w:szCs w:val="28"/>
        </w:rPr>
        <w:t>zième</w:t>
      </w:r>
      <w:proofErr w:type="spellEnd"/>
      <w:r w:rsidR="00AD49EA" w:rsidRPr="00D11E0C">
        <w:rPr>
          <w:rFonts w:ascii="Times New Roman" w:hAnsi="Times New Roman" w:cs="Times New Roman"/>
          <w:b/>
          <w:bCs/>
          <w:sz w:val="28"/>
          <w:szCs w:val="28"/>
        </w:rPr>
        <w:t xml:space="preserve">, </w:t>
      </w:r>
      <w:proofErr w:type="spellStart"/>
      <w:r w:rsidR="00AD49EA" w:rsidRPr="00D11E0C">
        <w:rPr>
          <w:rFonts w:ascii="Times New Roman" w:hAnsi="Times New Roman" w:cs="Times New Roman"/>
          <w:b/>
          <w:bCs/>
          <w:sz w:val="28"/>
          <w:szCs w:val="28"/>
        </w:rPr>
        <w:t>zaine</w:t>
      </w:r>
      <w:proofErr w:type="spellEnd"/>
      <w:r w:rsidR="00AD49EA" w:rsidRPr="00D11E0C">
        <w:rPr>
          <w:rFonts w:ascii="Times New Roman" w:hAnsi="Times New Roman" w:cs="Times New Roman"/>
          <w:sz w:val="28"/>
          <w:szCs w:val="28"/>
        </w:rPr>
        <w:t xml:space="preserve"> »</w:t>
      </w:r>
    </w:p>
    <w:p w:rsidR="00EB3958" w:rsidRPr="00D11E0C" w:rsidRDefault="00544B27" w:rsidP="00AD49EA">
      <w:pPr>
        <w:rPr>
          <w:rFonts w:ascii="Times New Roman" w:hAnsi="Times New Roman" w:cs="Times New Roman"/>
          <w:sz w:val="28"/>
          <w:szCs w:val="28"/>
        </w:rPr>
      </w:pPr>
      <w:r w:rsidRPr="000C6280">
        <w:rPr>
          <w:rFonts w:ascii="Times New Roman" w:hAnsi="Times New Roman" w:cs="Times New Roman"/>
          <w:b/>
          <w:bCs/>
          <w:sz w:val="28"/>
          <w:szCs w:val="28"/>
        </w:rPr>
        <w:t>3</w:t>
      </w:r>
      <w:r w:rsidRPr="00D11E0C">
        <w:rPr>
          <w:rFonts w:ascii="Times New Roman" w:hAnsi="Times New Roman" w:cs="Times New Roman"/>
          <w:sz w:val="28"/>
          <w:szCs w:val="28"/>
        </w:rPr>
        <w:t>.</w:t>
      </w:r>
      <w:r w:rsidR="00AD49EA" w:rsidRPr="00D11E0C">
        <w:rPr>
          <w:rFonts w:ascii="Times New Roman" w:hAnsi="Times New Roman" w:cs="Times New Roman"/>
          <w:sz w:val="28"/>
          <w:szCs w:val="28"/>
        </w:rPr>
        <w:t xml:space="preserve"> A l’indicatif présent des verbes en –</w:t>
      </w:r>
      <w:proofErr w:type="spellStart"/>
      <w:r w:rsidR="00AD49EA" w:rsidRPr="00D11E0C">
        <w:rPr>
          <w:rFonts w:ascii="Times New Roman" w:hAnsi="Times New Roman" w:cs="Times New Roman"/>
          <w:sz w:val="28"/>
          <w:szCs w:val="28"/>
        </w:rPr>
        <w:t>re</w:t>
      </w:r>
      <w:proofErr w:type="spellEnd"/>
      <w:r w:rsidR="00AD49EA" w:rsidRPr="00D11E0C">
        <w:rPr>
          <w:rFonts w:ascii="Times New Roman" w:hAnsi="Times New Roman" w:cs="Times New Roman"/>
          <w:sz w:val="28"/>
          <w:szCs w:val="28"/>
        </w:rPr>
        <w:t>, -</w:t>
      </w:r>
      <w:proofErr w:type="spellStart"/>
      <w:r w:rsidR="00AD49EA" w:rsidRPr="00D11E0C">
        <w:rPr>
          <w:rFonts w:ascii="Times New Roman" w:hAnsi="Times New Roman" w:cs="Times New Roman"/>
          <w:sz w:val="28"/>
          <w:szCs w:val="28"/>
        </w:rPr>
        <w:t>oir</w:t>
      </w:r>
      <w:proofErr w:type="spellEnd"/>
      <w:r w:rsidR="00AD49EA" w:rsidRPr="00D11E0C">
        <w:rPr>
          <w:rFonts w:ascii="Times New Roman" w:hAnsi="Times New Roman" w:cs="Times New Roman"/>
          <w:sz w:val="28"/>
          <w:szCs w:val="28"/>
        </w:rPr>
        <w:t>, et –</w:t>
      </w:r>
      <w:proofErr w:type="spellStart"/>
      <w:r w:rsidR="00AD49EA" w:rsidRPr="00D11E0C">
        <w:rPr>
          <w:rFonts w:ascii="Times New Roman" w:hAnsi="Times New Roman" w:cs="Times New Roman"/>
          <w:sz w:val="28"/>
          <w:szCs w:val="28"/>
        </w:rPr>
        <w:t>ir</w:t>
      </w:r>
      <w:proofErr w:type="spellEnd"/>
      <w:r w:rsidR="00AD49EA" w:rsidRPr="00D11E0C">
        <w:rPr>
          <w:rFonts w:ascii="Times New Roman" w:hAnsi="Times New Roman" w:cs="Times New Roman"/>
          <w:sz w:val="28"/>
          <w:szCs w:val="28"/>
        </w:rPr>
        <w:t xml:space="preserve">, terminer uniformément par une s pure et simple les première et </w:t>
      </w:r>
      <w:proofErr w:type="spellStart"/>
      <w:r w:rsidR="00AD49EA" w:rsidRPr="00D11E0C">
        <w:rPr>
          <w:rFonts w:ascii="Times New Roman" w:hAnsi="Times New Roman" w:cs="Times New Roman"/>
          <w:sz w:val="28"/>
          <w:szCs w:val="28"/>
        </w:rPr>
        <w:t>deuzième</w:t>
      </w:r>
      <w:proofErr w:type="spellEnd"/>
      <w:r w:rsidR="00AD49EA" w:rsidRPr="00D11E0C">
        <w:rPr>
          <w:rFonts w:ascii="Times New Roman" w:hAnsi="Times New Roman" w:cs="Times New Roman"/>
          <w:sz w:val="28"/>
          <w:szCs w:val="28"/>
        </w:rPr>
        <w:t xml:space="preserve"> personnes et par un t la </w:t>
      </w:r>
      <w:proofErr w:type="spellStart"/>
      <w:r w:rsidR="00AD49EA" w:rsidRPr="00D11E0C">
        <w:rPr>
          <w:rFonts w:ascii="Times New Roman" w:hAnsi="Times New Roman" w:cs="Times New Roman"/>
          <w:sz w:val="28"/>
          <w:szCs w:val="28"/>
        </w:rPr>
        <w:t>troizième</w:t>
      </w:r>
      <w:proofErr w:type="spellEnd"/>
      <w:r w:rsidR="00AD49EA" w:rsidRPr="00D11E0C">
        <w:rPr>
          <w:rFonts w:ascii="Times New Roman" w:hAnsi="Times New Roman" w:cs="Times New Roman"/>
          <w:sz w:val="28"/>
          <w:szCs w:val="28"/>
        </w:rPr>
        <w:t xml:space="preserve"> personne du singulier (Voir : les moyens mnémotechniques en conjugaison). </w:t>
      </w:r>
    </w:p>
    <w:p w:rsidR="00494825" w:rsidRPr="00D11E0C" w:rsidRDefault="00EB3958" w:rsidP="00AD49EA">
      <w:pPr>
        <w:rPr>
          <w:rFonts w:ascii="Times New Roman" w:hAnsi="Times New Roman" w:cs="Times New Roman"/>
          <w:sz w:val="28"/>
          <w:szCs w:val="28"/>
        </w:rPr>
      </w:pPr>
      <w:r w:rsidRPr="000C6280">
        <w:rPr>
          <w:rFonts w:ascii="Times New Roman" w:hAnsi="Times New Roman" w:cs="Times New Roman"/>
          <w:b/>
          <w:bCs/>
          <w:sz w:val="28"/>
          <w:szCs w:val="28"/>
        </w:rPr>
        <w:t>4</w:t>
      </w:r>
      <w:r w:rsidRPr="00D11E0C">
        <w:rPr>
          <w:rFonts w:ascii="Times New Roman" w:hAnsi="Times New Roman" w:cs="Times New Roman"/>
          <w:sz w:val="28"/>
          <w:szCs w:val="28"/>
        </w:rPr>
        <w:t>.</w:t>
      </w:r>
      <w:r w:rsidR="00AD49EA" w:rsidRPr="00D11E0C">
        <w:rPr>
          <w:rFonts w:ascii="Times New Roman" w:hAnsi="Times New Roman" w:cs="Times New Roman"/>
          <w:sz w:val="28"/>
          <w:szCs w:val="28"/>
        </w:rPr>
        <w:t xml:space="preserve">Ne </w:t>
      </w:r>
      <w:r w:rsidR="00AD49EA" w:rsidRPr="00D11E0C">
        <w:rPr>
          <w:rFonts w:ascii="Times New Roman" w:hAnsi="Times New Roman" w:cs="Times New Roman"/>
          <w:b/>
          <w:bCs/>
          <w:sz w:val="28"/>
          <w:szCs w:val="28"/>
        </w:rPr>
        <w:t>jamais redoubler</w:t>
      </w:r>
      <w:r w:rsidR="00AD49EA" w:rsidRPr="00D11E0C">
        <w:rPr>
          <w:rFonts w:ascii="Times New Roman" w:hAnsi="Times New Roman" w:cs="Times New Roman"/>
          <w:sz w:val="28"/>
          <w:szCs w:val="28"/>
        </w:rPr>
        <w:t xml:space="preserve"> </w:t>
      </w:r>
      <w:r w:rsidR="00AD49EA" w:rsidRPr="00D11E0C">
        <w:rPr>
          <w:rFonts w:ascii="Times New Roman" w:hAnsi="Times New Roman" w:cs="Times New Roman"/>
          <w:b/>
          <w:bCs/>
          <w:sz w:val="28"/>
          <w:szCs w:val="28"/>
        </w:rPr>
        <w:t xml:space="preserve">l’l </w:t>
      </w:r>
      <w:r w:rsidR="00AD49EA" w:rsidRPr="00D11E0C">
        <w:rPr>
          <w:rFonts w:ascii="Times New Roman" w:hAnsi="Times New Roman" w:cs="Times New Roman"/>
          <w:sz w:val="28"/>
          <w:szCs w:val="28"/>
        </w:rPr>
        <w:t xml:space="preserve">ni le </w:t>
      </w:r>
      <w:r w:rsidR="00AD49EA" w:rsidRPr="00D11E0C">
        <w:rPr>
          <w:rFonts w:ascii="Times New Roman" w:hAnsi="Times New Roman" w:cs="Times New Roman"/>
          <w:b/>
          <w:bCs/>
          <w:sz w:val="28"/>
          <w:szCs w:val="28"/>
        </w:rPr>
        <w:t xml:space="preserve">t </w:t>
      </w:r>
      <w:r w:rsidR="00AD49EA" w:rsidRPr="00D11E0C">
        <w:rPr>
          <w:rFonts w:ascii="Times New Roman" w:hAnsi="Times New Roman" w:cs="Times New Roman"/>
          <w:sz w:val="28"/>
          <w:szCs w:val="28"/>
        </w:rPr>
        <w:t>dans les verbes en –</w:t>
      </w:r>
      <w:proofErr w:type="spellStart"/>
      <w:r w:rsidR="00AD49EA" w:rsidRPr="00D11E0C">
        <w:rPr>
          <w:rFonts w:ascii="Times New Roman" w:hAnsi="Times New Roman" w:cs="Times New Roman"/>
          <w:b/>
          <w:bCs/>
          <w:sz w:val="28"/>
          <w:szCs w:val="28"/>
        </w:rPr>
        <w:t>eler</w:t>
      </w:r>
      <w:proofErr w:type="spellEnd"/>
      <w:r w:rsidR="00AD49EA" w:rsidRPr="00D11E0C">
        <w:rPr>
          <w:rFonts w:ascii="Times New Roman" w:hAnsi="Times New Roman" w:cs="Times New Roman"/>
          <w:sz w:val="28"/>
          <w:szCs w:val="28"/>
        </w:rPr>
        <w:t xml:space="preserve"> et en –</w:t>
      </w:r>
      <w:proofErr w:type="spellStart"/>
      <w:r w:rsidR="00AD49EA" w:rsidRPr="00D11E0C">
        <w:rPr>
          <w:rFonts w:ascii="Times New Roman" w:hAnsi="Times New Roman" w:cs="Times New Roman"/>
          <w:b/>
          <w:bCs/>
          <w:sz w:val="28"/>
          <w:szCs w:val="28"/>
        </w:rPr>
        <w:t>eter</w:t>
      </w:r>
      <w:proofErr w:type="spellEnd"/>
      <w:r w:rsidR="00AD49EA" w:rsidRPr="00D11E0C">
        <w:rPr>
          <w:rFonts w:ascii="Times New Roman" w:hAnsi="Times New Roman" w:cs="Times New Roman"/>
          <w:sz w:val="28"/>
          <w:szCs w:val="28"/>
        </w:rPr>
        <w:t xml:space="preserve">. </w:t>
      </w:r>
    </w:p>
    <w:p w:rsidR="00AD49EA" w:rsidRPr="00D11E0C" w:rsidRDefault="00494825" w:rsidP="00AD49EA">
      <w:pPr>
        <w:rPr>
          <w:rFonts w:ascii="Times New Roman" w:hAnsi="Times New Roman" w:cs="Times New Roman"/>
          <w:sz w:val="28"/>
          <w:szCs w:val="28"/>
        </w:rPr>
      </w:pPr>
      <w:r w:rsidRPr="000C6280">
        <w:rPr>
          <w:rFonts w:ascii="Times New Roman" w:hAnsi="Times New Roman" w:cs="Times New Roman"/>
          <w:b/>
          <w:bCs/>
          <w:sz w:val="28"/>
          <w:szCs w:val="28"/>
        </w:rPr>
        <w:t>5</w:t>
      </w:r>
      <w:r w:rsidRPr="00D11E0C">
        <w:rPr>
          <w:rFonts w:ascii="Times New Roman" w:hAnsi="Times New Roman" w:cs="Times New Roman"/>
          <w:sz w:val="28"/>
          <w:szCs w:val="28"/>
        </w:rPr>
        <w:t>.</w:t>
      </w:r>
      <w:r w:rsidR="00AD49EA" w:rsidRPr="00D11E0C">
        <w:rPr>
          <w:rFonts w:ascii="Times New Roman" w:hAnsi="Times New Roman" w:cs="Times New Roman"/>
          <w:sz w:val="28"/>
          <w:szCs w:val="28"/>
        </w:rPr>
        <w:t>Ne</w:t>
      </w:r>
      <w:r w:rsidR="00AD49EA" w:rsidRPr="00D11E0C">
        <w:rPr>
          <w:rFonts w:ascii="Times New Roman" w:hAnsi="Times New Roman" w:cs="Times New Roman"/>
          <w:b/>
          <w:bCs/>
          <w:sz w:val="28"/>
          <w:szCs w:val="28"/>
        </w:rPr>
        <w:t xml:space="preserve"> jamais</w:t>
      </w:r>
      <w:r w:rsidR="00AD49EA" w:rsidRPr="00D11E0C">
        <w:rPr>
          <w:rFonts w:ascii="Times New Roman" w:hAnsi="Times New Roman" w:cs="Times New Roman"/>
          <w:sz w:val="28"/>
          <w:szCs w:val="28"/>
        </w:rPr>
        <w:t xml:space="preserve"> faire </w:t>
      </w:r>
      <w:r w:rsidR="00AD49EA" w:rsidRPr="00D11E0C">
        <w:rPr>
          <w:rFonts w:ascii="Times New Roman" w:hAnsi="Times New Roman" w:cs="Times New Roman"/>
          <w:b/>
          <w:bCs/>
          <w:sz w:val="28"/>
          <w:szCs w:val="28"/>
        </w:rPr>
        <w:t>l’accord du participe passé</w:t>
      </w:r>
      <w:r w:rsidR="00AD49EA" w:rsidRPr="00D11E0C">
        <w:rPr>
          <w:rFonts w:ascii="Times New Roman" w:hAnsi="Times New Roman" w:cs="Times New Roman"/>
          <w:sz w:val="28"/>
          <w:szCs w:val="28"/>
        </w:rPr>
        <w:t xml:space="preserve"> dans les trois cas suivants: </w:t>
      </w:r>
    </w:p>
    <w:p w:rsidR="00AD49EA" w:rsidRPr="00D11E0C" w:rsidRDefault="00AD49EA" w:rsidP="000C6280">
      <w:pPr>
        <w:rPr>
          <w:rFonts w:ascii="Times New Roman" w:hAnsi="Times New Roman" w:cs="Times New Roman"/>
          <w:sz w:val="28"/>
          <w:szCs w:val="28"/>
        </w:rPr>
      </w:pPr>
      <w:r w:rsidRPr="00D11E0C">
        <w:rPr>
          <w:rFonts w:ascii="Times New Roman" w:hAnsi="Times New Roman" w:cs="Times New Roman"/>
          <w:sz w:val="28"/>
          <w:szCs w:val="28"/>
        </w:rPr>
        <w:t xml:space="preserve">– </w:t>
      </w:r>
      <w:r w:rsidR="000C6280" w:rsidRPr="000C6280">
        <w:rPr>
          <w:rFonts w:ascii="Times New Roman" w:hAnsi="Times New Roman" w:cs="Times New Roman"/>
          <w:b/>
          <w:bCs/>
          <w:sz w:val="28"/>
          <w:szCs w:val="28"/>
        </w:rPr>
        <w:t>a</w:t>
      </w:r>
      <w:r w:rsidRPr="00D11E0C">
        <w:rPr>
          <w:rFonts w:ascii="Times New Roman" w:hAnsi="Times New Roman" w:cs="Times New Roman"/>
          <w:sz w:val="28"/>
          <w:szCs w:val="28"/>
        </w:rPr>
        <w:t xml:space="preserve">. Quand le </w:t>
      </w:r>
      <w:r w:rsidRPr="00D11E0C">
        <w:rPr>
          <w:rFonts w:ascii="Times New Roman" w:hAnsi="Times New Roman" w:cs="Times New Roman"/>
          <w:b/>
          <w:bCs/>
          <w:sz w:val="28"/>
          <w:szCs w:val="28"/>
        </w:rPr>
        <w:t xml:space="preserve">complément </w:t>
      </w:r>
      <w:r w:rsidRPr="00D11E0C">
        <w:rPr>
          <w:rFonts w:ascii="Times New Roman" w:hAnsi="Times New Roman" w:cs="Times New Roman"/>
          <w:sz w:val="28"/>
          <w:szCs w:val="28"/>
        </w:rPr>
        <w:t>direct est le pronom en ;</w:t>
      </w:r>
    </w:p>
    <w:p w:rsidR="00AD49EA" w:rsidRPr="00D11E0C" w:rsidRDefault="00AD49EA" w:rsidP="000C6280">
      <w:pPr>
        <w:rPr>
          <w:rFonts w:ascii="Times New Roman" w:hAnsi="Times New Roman" w:cs="Times New Roman"/>
          <w:sz w:val="28"/>
          <w:szCs w:val="28"/>
        </w:rPr>
      </w:pPr>
      <w:r w:rsidRPr="00D11E0C">
        <w:rPr>
          <w:rFonts w:ascii="Times New Roman" w:hAnsi="Times New Roman" w:cs="Times New Roman"/>
          <w:sz w:val="28"/>
          <w:szCs w:val="28"/>
        </w:rPr>
        <w:t xml:space="preserve"> – </w:t>
      </w:r>
      <w:r w:rsidR="000C6280" w:rsidRPr="000C6280">
        <w:rPr>
          <w:rFonts w:ascii="Times New Roman" w:hAnsi="Times New Roman" w:cs="Times New Roman"/>
          <w:b/>
          <w:bCs/>
          <w:sz w:val="28"/>
          <w:szCs w:val="28"/>
        </w:rPr>
        <w:t>b</w:t>
      </w:r>
      <w:r w:rsidRPr="00D11E0C">
        <w:rPr>
          <w:rFonts w:ascii="Times New Roman" w:hAnsi="Times New Roman" w:cs="Times New Roman"/>
          <w:sz w:val="28"/>
          <w:szCs w:val="28"/>
        </w:rPr>
        <w:t xml:space="preserve">. Quand le </w:t>
      </w:r>
      <w:r w:rsidRPr="00D11E0C">
        <w:rPr>
          <w:rFonts w:ascii="Times New Roman" w:hAnsi="Times New Roman" w:cs="Times New Roman"/>
          <w:b/>
          <w:bCs/>
          <w:sz w:val="28"/>
          <w:szCs w:val="28"/>
        </w:rPr>
        <w:t>participe</w:t>
      </w:r>
      <w:r w:rsidRPr="00D11E0C">
        <w:rPr>
          <w:rFonts w:ascii="Times New Roman" w:hAnsi="Times New Roman" w:cs="Times New Roman"/>
          <w:sz w:val="28"/>
          <w:szCs w:val="28"/>
        </w:rPr>
        <w:t xml:space="preserve"> est </w:t>
      </w:r>
      <w:r w:rsidRPr="00D11E0C">
        <w:rPr>
          <w:rFonts w:ascii="Times New Roman" w:hAnsi="Times New Roman" w:cs="Times New Roman"/>
          <w:b/>
          <w:bCs/>
          <w:sz w:val="28"/>
          <w:szCs w:val="28"/>
        </w:rPr>
        <w:t>suivi</w:t>
      </w:r>
      <w:r w:rsidRPr="00D11E0C">
        <w:rPr>
          <w:rFonts w:ascii="Times New Roman" w:hAnsi="Times New Roman" w:cs="Times New Roman"/>
          <w:sz w:val="28"/>
          <w:szCs w:val="28"/>
        </w:rPr>
        <w:t xml:space="preserve"> d’un infinitif sans préposition ; </w:t>
      </w:r>
    </w:p>
    <w:p w:rsidR="000D7CE7" w:rsidRPr="00D11E0C" w:rsidRDefault="00AD49EA" w:rsidP="000C6280">
      <w:pPr>
        <w:rPr>
          <w:rFonts w:ascii="Times New Roman" w:hAnsi="Times New Roman" w:cs="Times New Roman"/>
          <w:sz w:val="28"/>
          <w:szCs w:val="28"/>
        </w:rPr>
      </w:pPr>
      <w:r w:rsidRPr="00D11E0C">
        <w:rPr>
          <w:rFonts w:ascii="Times New Roman" w:hAnsi="Times New Roman" w:cs="Times New Roman"/>
          <w:sz w:val="28"/>
          <w:szCs w:val="28"/>
        </w:rPr>
        <w:t xml:space="preserve">– </w:t>
      </w:r>
      <w:r w:rsidR="000C6280" w:rsidRPr="000C6280">
        <w:rPr>
          <w:rFonts w:ascii="Times New Roman" w:hAnsi="Times New Roman" w:cs="Times New Roman"/>
          <w:b/>
          <w:bCs/>
          <w:sz w:val="28"/>
          <w:szCs w:val="28"/>
        </w:rPr>
        <w:t>c</w:t>
      </w:r>
      <w:r w:rsidRPr="00D11E0C">
        <w:rPr>
          <w:rFonts w:ascii="Times New Roman" w:hAnsi="Times New Roman" w:cs="Times New Roman"/>
          <w:sz w:val="28"/>
          <w:szCs w:val="28"/>
        </w:rPr>
        <w:t xml:space="preserve">. Pour le participe de </w:t>
      </w:r>
      <w:r w:rsidRPr="00D11E0C">
        <w:rPr>
          <w:rFonts w:ascii="Times New Roman" w:hAnsi="Times New Roman" w:cs="Times New Roman"/>
          <w:b/>
          <w:bCs/>
          <w:sz w:val="28"/>
          <w:szCs w:val="28"/>
        </w:rPr>
        <w:t>coûter</w:t>
      </w:r>
      <w:r w:rsidRPr="00D11E0C">
        <w:rPr>
          <w:rFonts w:ascii="Times New Roman" w:hAnsi="Times New Roman" w:cs="Times New Roman"/>
          <w:sz w:val="28"/>
          <w:szCs w:val="28"/>
        </w:rPr>
        <w:t xml:space="preserve"> et de </w:t>
      </w:r>
      <w:r w:rsidRPr="00D11E0C">
        <w:rPr>
          <w:rFonts w:ascii="Times New Roman" w:hAnsi="Times New Roman" w:cs="Times New Roman"/>
          <w:b/>
          <w:bCs/>
          <w:sz w:val="28"/>
          <w:szCs w:val="28"/>
        </w:rPr>
        <w:t>valoir.</w:t>
      </w:r>
      <w:r w:rsidR="00025EC6">
        <w:rPr>
          <w:rFonts w:ascii="Times New Roman" w:hAnsi="Times New Roman" w:cs="Times New Roman"/>
          <w:sz w:val="28"/>
          <w:szCs w:val="28"/>
        </w:rPr>
        <w:br/>
      </w:r>
      <w:r w:rsidR="000D7CE7" w:rsidRPr="00D11E0C">
        <w:rPr>
          <w:rFonts w:ascii="Times New Roman" w:hAnsi="Times New Roman" w:cs="Times New Roman"/>
          <w:sz w:val="28"/>
          <w:szCs w:val="28"/>
        </w:rPr>
        <w:t xml:space="preserve">En </w:t>
      </w:r>
      <w:r w:rsidR="000D7CE7" w:rsidRPr="00D11E0C">
        <w:rPr>
          <w:rFonts w:ascii="Times New Roman" w:hAnsi="Times New Roman" w:cs="Times New Roman"/>
          <w:b/>
          <w:bCs/>
          <w:sz w:val="28"/>
          <w:szCs w:val="28"/>
        </w:rPr>
        <w:t>1891</w:t>
      </w:r>
      <w:r w:rsidR="000D7CE7" w:rsidRPr="00D11E0C">
        <w:rPr>
          <w:rFonts w:ascii="Times New Roman" w:hAnsi="Times New Roman" w:cs="Times New Roman"/>
          <w:sz w:val="28"/>
          <w:szCs w:val="28"/>
        </w:rPr>
        <w:t xml:space="preserve">, le Ministre </w:t>
      </w:r>
      <w:r w:rsidR="000D7CE7" w:rsidRPr="00D11E0C">
        <w:rPr>
          <w:rFonts w:ascii="Times New Roman" w:hAnsi="Times New Roman" w:cs="Times New Roman"/>
          <w:b/>
          <w:bCs/>
          <w:sz w:val="28"/>
          <w:szCs w:val="28"/>
        </w:rPr>
        <w:t>Léon Bourgeois</w:t>
      </w:r>
      <w:r w:rsidR="000D7CE7" w:rsidRPr="00D11E0C">
        <w:rPr>
          <w:rFonts w:ascii="Times New Roman" w:hAnsi="Times New Roman" w:cs="Times New Roman"/>
          <w:sz w:val="28"/>
          <w:szCs w:val="28"/>
        </w:rPr>
        <w:t xml:space="preserve"> publie une liste de « </w:t>
      </w:r>
      <w:r w:rsidR="000D7CE7" w:rsidRPr="00D11E0C">
        <w:rPr>
          <w:rFonts w:ascii="Times New Roman" w:hAnsi="Times New Roman" w:cs="Times New Roman"/>
          <w:b/>
          <w:bCs/>
          <w:sz w:val="28"/>
          <w:szCs w:val="28"/>
        </w:rPr>
        <w:t xml:space="preserve">tolérances </w:t>
      </w:r>
      <w:r w:rsidR="000D7CE7" w:rsidRPr="00D11E0C">
        <w:rPr>
          <w:rFonts w:ascii="Times New Roman" w:hAnsi="Times New Roman" w:cs="Times New Roman"/>
          <w:sz w:val="28"/>
          <w:szCs w:val="28"/>
        </w:rPr>
        <w:t xml:space="preserve">» : dans les écoles, les fautes d’orthographe qui concernent les points non élucidés par les grammairiens eux-mêmes, ne doivent plus être sanctionnées ; les enseignants en sont informés par circulaire, de façon plutôt vague, des </w:t>
      </w:r>
      <w:r w:rsidR="000D7CE7" w:rsidRPr="00D11E0C">
        <w:rPr>
          <w:rFonts w:ascii="Times New Roman" w:hAnsi="Times New Roman" w:cs="Times New Roman"/>
          <w:b/>
          <w:bCs/>
          <w:sz w:val="28"/>
          <w:szCs w:val="28"/>
        </w:rPr>
        <w:t>graphies</w:t>
      </w:r>
      <w:r w:rsidR="000D7CE7" w:rsidRPr="00D11E0C">
        <w:rPr>
          <w:rFonts w:ascii="Times New Roman" w:hAnsi="Times New Roman" w:cs="Times New Roman"/>
          <w:sz w:val="28"/>
          <w:szCs w:val="28"/>
        </w:rPr>
        <w:t xml:space="preserve"> qui sont </w:t>
      </w:r>
      <w:r w:rsidR="000D7CE7" w:rsidRPr="00D11E0C">
        <w:rPr>
          <w:rFonts w:ascii="Times New Roman" w:hAnsi="Times New Roman" w:cs="Times New Roman"/>
          <w:b/>
          <w:bCs/>
          <w:sz w:val="28"/>
          <w:szCs w:val="28"/>
        </w:rPr>
        <w:t>soumises</w:t>
      </w:r>
      <w:r w:rsidR="000D7CE7" w:rsidRPr="00D11E0C">
        <w:rPr>
          <w:rFonts w:ascii="Times New Roman" w:hAnsi="Times New Roman" w:cs="Times New Roman"/>
          <w:sz w:val="28"/>
          <w:szCs w:val="28"/>
        </w:rPr>
        <w:t xml:space="preserve"> aux </w:t>
      </w:r>
      <w:r w:rsidR="000D7CE7" w:rsidRPr="00D11E0C">
        <w:rPr>
          <w:rFonts w:ascii="Times New Roman" w:hAnsi="Times New Roman" w:cs="Times New Roman"/>
          <w:b/>
          <w:bCs/>
          <w:sz w:val="28"/>
          <w:szCs w:val="28"/>
        </w:rPr>
        <w:t>tolérances</w:t>
      </w:r>
      <w:r w:rsidR="006B7852">
        <w:rPr>
          <w:rFonts w:ascii="Times New Roman" w:hAnsi="Times New Roman" w:cs="Times New Roman"/>
          <w:sz w:val="28"/>
          <w:szCs w:val="28"/>
        </w:rPr>
        <w:t>.</w:t>
      </w:r>
    </w:p>
    <w:p w:rsidR="00A21C79" w:rsidRPr="00C0364B" w:rsidRDefault="0094721B" w:rsidP="00C0364B">
      <w:pPr>
        <w:pStyle w:val="Paragraphedeliste"/>
        <w:numPr>
          <w:ilvl w:val="0"/>
          <w:numId w:val="1"/>
        </w:numPr>
        <w:ind w:left="284"/>
        <w:rPr>
          <w:rFonts w:ascii="Times New Roman" w:hAnsi="Times New Roman" w:cs="Times New Roman"/>
          <w:b/>
          <w:bCs/>
          <w:sz w:val="28"/>
          <w:szCs w:val="28"/>
        </w:rPr>
      </w:pPr>
      <w:r w:rsidRPr="00C0364B">
        <w:rPr>
          <w:rFonts w:ascii="Times New Roman" w:hAnsi="Times New Roman" w:cs="Times New Roman"/>
          <w:b/>
          <w:bCs/>
          <w:sz w:val="28"/>
          <w:szCs w:val="28"/>
        </w:rPr>
        <w:t>Campagnes réformistes et opposition de l’Académie Française, vers les blocages…</w:t>
      </w:r>
    </w:p>
    <w:p w:rsidR="00722FA8" w:rsidRPr="00D11E0C" w:rsidRDefault="001013AA" w:rsidP="00CC7335">
      <w:pPr>
        <w:rPr>
          <w:rFonts w:ascii="Times New Roman" w:hAnsi="Times New Roman" w:cs="Times New Roman"/>
          <w:sz w:val="28"/>
          <w:szCs w:val="28"/>
        </w:rPr>
      </w:pPr>
      <w:r w:rsidRPr="008D45AF">
        <w:rPr>
          <w:rFonts w:ascii="Times New Roman" w:hAnsi="Times New Roman" w:cs="Times New Roman"/>
          <w:b/>
          <w:bCs/>
          <w:sz w:val="28"/>
          <w:szCs w:val="28"/>
        </w:rPr>
        <w:t>En 1901</w:t>
      </w:r>
      <w:r w:rsidRPr="00D11E0C">
        <w:rPr>
          <w:rFonts w:ascii="Times New Roman" w:hAnsi="Times New Roman" w:cs="Times New Roman"/>
          <w:sz w:val="28"/>
          <w:szCs w:val="28"/>
        </w:rPr>
        <w:t xml:space="preserve">, sont publiées les nouvelles décisions de </w:t>
      </w:r>
      <w:r w:rsidRPr="008D45AF">
        <w:rPr>
          <w:rFonts w:ascii="Times New Roman" w:hAnsi="Times New Roman" w:cs="Times New Roman"/>
          <w:b/>
          <w:bCs/>
          <w:sz w:val="28"/>
          <w:szCs w:val="28"/>
        </w:rPr>
        <w:t>tolérance</w:t>
      </w:r>
      <w:r w:rsidRPr="00D11E0C">
        <w:rPr>
          <w:rFonts w:ascii="Times New Roman" w:hAnsi="Times New Roman" w:cs="Times New Roman"/>
          <w:sz w:val="28"/>
          <w:szCs w:val="28"/>
        </w:rPr>
        <w:t xml:space="preserve"> de l’Académie avec le commentaire : « L’arrêté du 31 juillet 1900 est rapporté. ». Les décisions </w:t>
      </w:r>
      <w:r w:rsidRPr="00D11E0C">
        <w:rPr>
          <w:rFonts w:ascii="Times New Roman" w:hAnsi="Times New Roman" w:cs="Times New Roman"/>
          <w:sz w:val="28"/>
          <w:szCs w:val="28"/>
        </w:rPr>
        <w:lastRenderedPageBreak/>
        <w:t xml:space="preserve">prises par l ‘Académie visent entre autres </w:t>
      </w:r>
      <w:r w:rsidRPr="00B37BAD">
        <w:rPr>
          <w:rFonts w:ascii="Times New Roman" w:hAnsi="Times New Roman" w:cs="Times New Roman"/>
          <w:sz w:val="28"/>
          <w:szCs w:val="28"/>
        </w:rPr>
        <w:t>l’accord du participe passé</w:t>
      </w:r>
      <w:r w:rsidRPr="00D11E0C">
        <w:rPr>
          <w:rFonts w:ascii="Times New Roman" w:hAnsi="Times New Roman" w:cs="Times New Roman"/>
          <w:sz w:val="28"/>
          <w:szCs w:val="28"/>
        </w:rPr>
        <w:t xml:space="preserve"> : l’arrêté de 1900 préconisait que le participe conjugué avec avoir restait invariable ; l’arrêté de 1901 n’acceptait plus cette liberté et dans le rapport de l’Académie on pouvait lire :</w:t>
      </w:r>
      <w:r w:rsidRPr="00D11E0C">
        <w:rPr>
          <w:rFonts w:ascii="Times New Roman" w:hAnsi="Times New Roman" w:cs="Times New Roman"/>
          <w:sz w:val="28"/>
          <w:szCs w:val="28"/>
        </w:rPr>
        <w:br/>
      </w:r>
      <w:r w:rsidR="00722FA8" w:rsidRPr="00D11E0C">
        <w:rPr>
          <w:rFonts w:ascii="Times New Roman" w:hAnsi="Times New Roman" w:cs="Times New Roman"/>
          <w:sz w:val="28"/>
          <w:szCs w:val="28"/>
        </w:rPr>
        <w:t xml:space="preserve">« modifier la règle de l’accord des participes, c’est porter l’atteinte la plus grave à la littérature française toute entière ; c’est reléguer d’un seul coup dans l’archaïsme tous les poètes qui ont écrit jusqu’à ce jour. » En conséquence, l’Académie empêche pratiquement aux élèves d’apprendre les nouvelles graphies : </w:t>
      </w:r>
      <w:r w:rsidR="00722FA8" w:rsidRPr="002A013E">
        <w:rPr>
          <w:rFonts w:ascii="Times New Roman" w:hAnsi="Times New Roman" w:cs="Times New Roman"/>
          <w:b/>
          <w:bCs/>
          <w:sz w:val="28"/>
          <w:szCs w:val="28"/>
        </w:rPr>
        <w:t>l’arrêté de 1901</w:t>
      </w:r>
      <w:r w:rsidR="00722FA8" w:rsidRPr="00D11E0C">
        <w:rPr>
          <w:rFonts w:ascii="Times New Roman" w:hAnsi="Times New Roman" w:cs="Times New Roman"/>
          <w:sz w:val="28"/>
          <w:szCs w:val="28"/>
        </w:rPr>
        <w:t xml:space="preserve"> ne dit pas comment les graphies en question devraient être enseignées ; les enseignants sont seulement informés par une circulaire des tolérances</w:t>
      </w:r>
      <w:r w:rsidR="00CC7335">
        <w:rPr>
          <w:rFonts w:ascii="Times New Roman" w:hAnsi="Times New Roman" w:cs="Times New Roman"/>
          <w:sz w:val="28"/>
          <w:szCs w:val="28"/>
        </w:rPr>
        <w:t xml:space="preserve"> à appliquer lors des examens.</w:t>
      </w:r>
    </w:p>
    <w:p w:rsidR="00757F8F" w:rsidRDefault="00FD4AD0" w:rsidP="00757F8F">
      <w:pPr>
        <w:rPr>
          <w:rFonts w:ascii="Times New Roman" w:hAnsi="Times New Roman" w:cs="Times New Roman"/>
          <w:sz w:val="28"/>
          <w:szCs w:val="28"/>
        </w:rPr>
      </w:pPr>
      <w:r w:rsidRPr="00D11E0C">
        <w:rPr>
          <w:rFonts w:ascii="Times New Roman" w:hAnsi="Times New Roman" w:cs="Times New Roman"/>
          <w:sz w:val="28"/>
          <w:szCs w:val="28"/>
        </w:rPr>
        <w:t xml:space="preserve">En </w:t>
      </w:r>
      <w:r w:rsidRPr="00AF4C82">
        <w:rPr>
          <w:rFonts w:ascii="Times New Roman" w:hAnsi="Times New Roman" w:cs="Times New Roman"/>
          <w:sz w:val="28"/>
          <w:szCs w:val="28"/>
        </w:rPr>
        <w:t>1906</w:t>
      </w:r>
      <w:r w:rsidRPr="00D11E0C">
        <w:rPr>
          <w:rFonts w:ascii="Times New Roman" w:hAnsi="Times New Roman" w:cs="Times New Roman"/>
          <w:sz w:val="28"/>
          <w:szCs w:val="28"/>
        </w:rPr>
        <w:t xml:space="preserve">, </w:t>
      </w:r>
      <w:r w:rsidRPr="00377D7A">
        <w:rPr>
          <w:rFonts w:ascii="Times New Roman" w:hAnsi="Times New Roman" w:cs="Times New Roman"/>
          <w:b/>
          <w:bCs/>
          <w:sz w:val="28"/>
          <w:szCs w:val="28"/>
        </w:rPr>
        <w:t xml:space="preserve">Louis </w:t>
      </w:r>
      <w:proofErr w:type="spellStart"/>
      <w:r w:rsidRPr="00377D7A">
        <w:rPr>
          <w:rFonts w:ascii="Times New Roman" w:hAnsi="Times New Roman" w:cs="Times New Roman"/>
          <w:b/>
          <w:bCs/>
          <w:sz w:val="28"/>
          <w:szCs w:val="28"/>
        </w:rPr>
        <w:t>Dutens</w:t>
      </w:r>
      <w:proofErr w:type="spellEnd"/>
      <w:r w:rsidRPr="00D11E0C">
        <w:rPr>
          <w:rFonts w:ascii="Times New Roman" w:hAnsi="Times New Roman" w:cs="Times New Roman"/>
          <w:sz w:val="28"/>
          <w:szCs w:val="28"/>
        </w:rPr>
        <w:t xml:space="preserve"> publie une Etude sur la simplification de l’orthographe.</w:t>
      </w:r>
    </w:p>
    <w:p w:rsidR="005B622A" w:rsidRDefault="00FD4AD0" w:rsidP="00757F8F">
      <w:pPr>
        <w:rPr>
          <w:rFonts w:ascii="Times New Roman" w:hAnsi="Times New Roman" w:cs="Times New Roman"/>
          <w:sz w:val="28"/>
          <w:szCs w:val="28"/>
        </w:rPr>
      </w:pPr>
      <w:r w:rsidRPr="003201A6">
        <w:rPr>
          <w:rFonts w:ascii="Times New Roman" w:hAnsi="Times New Roman" w:cs="Times New Roman"/>
          <w:b/>
          <w:bCs/>
          <w:sz w:val="28"/>
          <w:szCs w:val="28"/>
        </w:rPr>
        <w:t>Rémy de Gourmont</w:t>
      </w:r>
      <w:r w:rsidRPr="00D11E0C">
        <w:rPr>
          <w:rFonts w:ascii="Times New Roman" w:hAnsi="Times New Roman" w:cs="Times New Roman"/>
          <w:sz w:val="28"/>
          <w:szCs w:val="28"/>
        </w:rPr>
        <w:t xml:space="preserve">, dans son livre Le problème du style, considère le travail de la commission Brunot comme </w:t>
      </w:r>
      <w:r w:rsidRPr="006C4942">
        <w:rPr>
          <w:rFonts w:ascii="Times New Roman" w:hAnsi="Times New Roman" w:cs="Times New Roman"/>
          <w:sz w:val="28"/>
          <w:szCs w:val="28"/>
          <w:u w:val="single"/>
        </w:rPr>
        <w:t>raisonnable</w:t>
      </w:r>
      <w:r w:rsidRPr="00D11E0C">
        <w:rPr>
          <w:rFonts w:ascii="Times New Roman" w:hAnsi="Times New Roman" w:cs="Times New Roman"/>
          <w:sz w:val="28"/>
          <w:szCs w:val="28"/>
        </w:rPr>
        <w:t xml:space="preserve"> et il est favorable à une « </w:t>
      </w:r>
      <w:r w:rsidRPr="006C4942">
        <w:rPr>
          <w:rFonts w:ascii="Times New Roman" w:hAnsi="Times New Roman" w:cs="Times New Roman"/>
          <w:b/>
          <w:bCs/>
          <w:sz w:val="28"/>
          <w:szCs w:val="28"/>
        </w:rPr>
        <w:t>modification</w:t>
      </w:r>
      <w:r w:rsidRPr="00D11E0C">
        <w:rPr>
          <w:rFonts w:ascii="Times New Roman" w:hAnsi="Times New Roman" w:cs="Times New Roman"/>
          <w:sz w:val="28"/>
          <w:szCs w:val="28"/>
        </w:rPr>
        <w:t xml:space="preserve"> </w:t>
      </w:r>
      <w:r w:rsidRPr="006C4942">
        <w:rPr>
          <w:rFonts w:ascii="Times New Roman" w:hAnsi="Times New Roman" w:cs="Times New Roman"/>
          <w:sz w:val="28"/>
          <w:szCs w:val="28"/>
          <w:u w:val="single"/>
        </w:rPr>
        <w:t>graduelle</w:t>
      </w:r>
      <w:r w:rsidRPr="00D11E0C">
        <w:rPr>
          <w:rFonts w:ascii="Times New Roman" w:hAnsi="Times New Roman" w:cs="Times New Roman"/>
          <w:sz w:val="28"/>
          <w:szCs w:val="28"/>
        </w:rPr>
        <w:t xml:space="preserve">, très lente, de notre </w:t>
      </w:r>
      <w:r w:rsidRPr="006C4942">
        <w:rPr>
          <w:rFonts w:ascii="Times New Roman" w:hAnsi="Times New Roman" w:cs="Times New Roman"/>
          <w:b/>
          <w:bCs/>
          <w:sz w:val="28"/>
          <w:szCs w:val="28"/>
        </w:rPr>
        <w:t>orthographe</w:t>
      </w:r>
      <w:r w:rsidRPr="00D11E0C">
        <w:rPr>
          <w:rFonts w:ascii="Times New Roman" w:hAnsi="Times New Roman" w:cs="Times New Roman"/>
          <w:sz w:val="28"/>
          <w:szCs w:val="28"/>
        </w:rPr>
        <w:t xml:space="preserve"> ». Il pense qu’on doit commencer par la modification d’un seul point et propose la francisation des lettres grecques.</w:t>
      </w:r>
    </w:p>
    <w:p w:rsidR="00FD4AD0" w:rsidRPr="005B622A" w:rsidRDefault="00FD4AD0" w:rsidP="004119F0">
      <w:pPr>
        <w:spacing w:line="360" w:lineRule="auto"/>
        <w:rPr>
          <w:rFonts w:ascii="Times New Roman" w:hAnsi="Times New Roman" w:cs="Times New Roman"/>
          <w:b/>
          <w:bCs/>
          <w:sz w:val="28"/>
          <w:szCs w:val="28"/>
        </w:rPr>
      </w:pPr>
      <w:r w:rsidRPr="00D11E0C">
        <w:rPr>
          <w:rFonts w:ascii="Times New Roman" w:hAnsi="Times New Roman" w:cs="Times New Roman"/>
          <w:b/>
          <w:bCs/>
          <w:sz w:val="28"/>
          <w:szCs w:val="28"/>
        </w:rPr>
        <w:t>La crise de l’orthographe</w:t>
      </w:r>
      <w:r w:rsidRPr="00D11E0C">
        <w:rPr>
          <w:rFonts w:ascii="Times New Roman" w:hAnsi="Times New Roman" w:cs="Times New Roman"/>
          <w:sz w:val="28"/>
          <w:szCs w:val="28"/>
        </w:rPr>
        <w:br/>
        <w:t xml:space="preserve">En </w:t>
      </w:r>
      <w:r w:rsidRPr="00D11E0C">
        <w:rPr>
          <w:rFonts w:ascii="Times New Roman" w:hAnsi="Times New Roman" w:cs="Times New Roman"/>
          <w:b/>
          <w:bCs/>
          <w:sz w:val="28"/>
          <w:szCs w:val="28"/>
        </w:rPr>
        <w:t>1911,</w:t>
      </w:r>
      <w:r w:rsidRPr="00D11E0C">
        <w:rPr>
          <w:rFonts w:ascii="Times New Roman" w:hAnsi="Times New Roman" w:cs="Times New Roman"/>
          <w:sz w:val="28"/>
          <w:szCs w:val="28"/>
        </w:rPr>
        <w:t xml:space="preserve"> J. Simon écrit Le péril de la syntaxe et la crise de l’orthographe qui indique la première apparition de « crise de l’orthographe » dans un titre. </w:t>
      </w:r>
    </w:p>
    <w:p w:rsidR="00FD4AD0" w:rsidRPr="00D11E0C" w:rsidRDefault="00FD4AD0" w:rsidP="00930467">
      <w:pPr>
        <w:spacing w:line="276" w:lineRule="auto"/>
        <w:rPr>
          <w:rFonts w:ascii="Times New Roman" w:hAnsi="Times New Roman" w:cs="Times New Roman"/>
          <w:sz w:val="28"/>
          <w:szCs w:val="28"/>
        </w:rPr>
      </w:pPr>
      <w:r w:rsidRPr="00D11E0C">
        <w:rPr>
          <w:rFonts w:ascii="Times New Roman" w:hAnsi="Times New Roman" w:cs="Times New Roman"/>
          <w:sz w:val="28"/>
          <w:szCs w:val="28"/>
        </w:rPr>
        <w:t xml:space="preserve">En </w:t>
      </w:r>
      <w:r w:rsidRPr="00D11E0C">
        <w:rPr>
          <w:rFonts w:ascii="Times New Roman" w:hAnsi="Times New Roman" w:cs="Times New Roman"/>
          <w:b/>
          <w:bCs/>
          <w:sz w:val="28"/>
          <w:szCs w:val="28"/>
        </w:rPr>
        <w:t>1914</w:t>
      </w:r>
      <w:r w:rsidRPr="00D11E0C">
        <w:rPr>
          <w:rFonts w:ascii="Times New Roman" w:hAnsi="Times New Roman" w:cs="Times New Roman"/>
          <w:sz w:val="28"/>
          <w:szCs w:val="28"/>
        </w:rPr>
        <w:t xml:space="preserve">, avec l’éclatement de la </w:t>
      </w:r>
      <w:r w:rsidRPr="00D11E0C">
        <w:rPr>
          <w:rFonts w:ascii="Times New Roman" w:hAnsi="Times New Roman" w:cs="Times New Roman"/>
          <w:i/>
          <w:iCs/>
          <w:sz w:val="28"/>
          <w:szCs w:val="28"/>
        </w:rPr>
        <w:t>première guerre mondiale</w:t>
      </w:r>
      <w:r w:rsidRPr="00D11E0C">
        <w:rPr>
          <w:rFonts w:ascii="Times New Roman" w:hAnsi="Times New Roman" w:cs="Times New Roman"/>
          <w:sz w:val="28"/>
          <w:szCs w:val="28"/>
        </w:rPr>
        <w:t xml:space="preserve">, toutes les </w:t>
      </w:r>
      <w:r w:rsidRPr="00D11E0C">
        <w:rPr>
          <w:rFonts w:ascii="Times New Roman" w:hAnsi="Times New Roman" w:cs="Times New Roman"/>
          <w:b/>
          <w:bCs/>
          <w:sz w:val="28"/>
          <w:szCs w:val="28"/>
        </w:rPr>
        <w:t>discussions</w:t>
      </w:r>
      <w:r w:rsidRPr="00D11E0C">
        <w:rPr>
          <w:rFonts w:ascii="Times New Roman" w:hAnsi="Times New Roman" w:cs="Times New Roman"/>
          <w:sz w:val="28"/>
          <w:szCs w:val="28"/>
        </w:rPr>
        <w:t xml:space="preserve"> autour d’une réforme de l’orthographe française sont </w:t>
      </w:r>
      <w:r w:rsidRPr="00740C28">
        <w:rPr>
          <w:rFonts w:ascii="Times New Roman" w:hAnsi="Times New Roman" w:cs="Times New Roman"/>
          <w:b/>
          <w:bCs/>
          <w:sz w:val="28"/>
          <w:szCs w:val="28"/>
        </w:rPr>
        <w:t>suspendues</w:t>
      </w:r>
      <w:r w:rsidRPr="00D11E0C">
        <w:rPr>
          <w:rFonts w:ascii="Times New Roman" w:hAnsi="Times New Roman" w:cs="Times New Roman"/>
          <w:sz w:val="28"/>
          <w:szCs w:val="28"/>
        </w:rPr>
        <w:t xml:space="preserve">. </w:t>
      </w:r>
    </w:p>
    <w:p w:rsidR="00FD4AD0" w:rsidRPr="00D11E0C" w:rsidRDefault="00FD4AD0" w:rsidP="00930467">
      <w:pPr>
        <w:spacing w:line="276" w:lineRule="auto"/>
        <w:rPr>
          <w:rFonts w:ascii="Times New Roman" w:hAnsi="Times New Roman" w:cs="Times New Roman"/>
          <w:sz w:val="28"/>
          <w:szCs w:val="28"/>
        </w:rPr>
      </w:pPr>
      <w:r w:rsidRPr="00D11E0C">
        <w:rPr>
          <w:rFonts w:ascii="Times New Roman" w:hAnsi="Times New Roman" w:cs="Times New Roman"/>
          <w:sz w:val="28"/>
          <w:szCs w:val="28"/>
        </w:rPr>
        <w:t xml:space="preserve">Les </w:t>
      </w:r>
      <w:r w:rsidRPr="00D11E0C">
        <w:rPr>
          <w:rFonts w:ascii="Times New Roman" w:hAnsi="Times New Roman" w:cs="Times New Roman"/>
          <w:b/>
          <w:bCs/>
          <w:sz w:val="28"/>
          <w:szCs w:val="28"/>
        </w:rPr>
        <w:t>tolérances</w:t>
      </w:r>
      <w:r w:rsidRPr="00D11E0C">
        <w:rPr>
          <w:rFonts w:ascii="Times New Roman" w:hAnsi="Times New Roman" w:cs="Times New Roman"/>
          <w:sz w:val="28"/>
          <w:szCs w:val="28"/>
        </w:rPr>
        <w:t xml:space="preserve"> de </w:t>
      </w:r>
      <w:r w:rsidRPr="00D11E0C">
        <w:rPr>
          <w:rFonts w:ascii="Times New Roman" w:hAnsi="Times New Roman" w:cs="Times New Roman"/>
          <w:b/>
          <w:bCs/>
          <w:sz w:val="28"/>
          <w:szCs w:val="28"/>
        </w:rPr>
        <w:t>1901</w:t>
      </w:r>
      <w:r w:rsidRPr="00D11E0C">
        <w:rPr>
          <w:rFonts w:ascii="Times New Roman" w:hAnsi="Times New Roman" w:cs="Times New Roman"/>
          <w:sz w:val="28"/>
          <w:szCs w:val="28"/>
        </w:rPr>
        <w:t xml:space="preserve"> ont eu un </w:t>
      </w:r>
      <w:r w:rsidRPr="00D11E0C">
        <w:rPr>
          <w:rFonts w:ascii="Times New Roman" w:hAnsi="Times New Roman" w:cs="Times New Roman"/>
          <w:b/>
          <w:bCs/>
          <w:sz w:val="28"/>
          <w:szCs w:val="28"/>
        </w:rPr>
        <w:t>effet durable</w:t>
      </w:r>
      <w:r w:rsidRPr="00D11E0C">
        <w:rPr>
          <w:rFonts w:ascii="Times New Roman" w:hAnsi="Times New Roman" w:cs="Times New Roman"/>
          <w:sz w:val="28"/>
          <w:szCs w:val="28"/>
        </w:rPr>
        <w:t xml:space="preserve">, car elles ont été officialisées par un arrêté et </w:t>
      </w:r>
      <w:r w:rsidRPr="00D11E0C">
        <w:rPr>
          <w:rFonts w:ascii="Times New Roman" w:hAnsi="Times New Roman" w:cs="Times New Roman"/>
          <w:b/>
          <w:bCs/>
          <w:sz w:val="28"/>
          <w:szCs w:val="28"/>
        </w:rPr>
        <w:t>sont restées en vigueur jusqu’en 1976</w:t>
      </w:r>
      <w:r w:rsidRPr="00D11E0C">
        <w:rPr>
          <w:rFonts w:ascii="Times New Roman" w:hAnsi="Times New Roman" w:cs="Times New Roman"/>
          <w:sz w:val="28"/>
          <w:szCs w:val="28"/>
        </w:rPr>
        <w:t xml:space="preserve">. </w:t>
      </w:r>
    </w:p>
    <w:p w:rsidR="009E5D2F" w:rsidRPr="00D11E0C" w:rsidRDefault="005019B7" w:rsidP="007361C9">
      <w:pPr>
        <w:rPr>
          <w:rFonts w:ascii="Times New Roman" w:hAnsi="Times New Roman" w:cs="Times New Roman"/>
          <w:sz w:val="28"/>
          <w:szCs w:val="28"/>
        </w:rPr>
      </w:pPr>
      <w:r w:rsidRPr="00D11E0C">
        <w:rPr>
          <w:rFonts w:ascii="Times New Roman" w:hAnsi="Times New Roman" w:cs="Times New Roman"/>
          <w:sz w:val="28"/>
          <w:szCs w:val="28"/>
        </w:rPr>
        <w:t xml:space="preserve">En </w:t>
      </w:r>
      <w:r w:rsidRPr="00AB29C6">
        <w:rPr>
          <w:rFonts w:ascii="Times New Roman" w:hAnsi="Times New Roman" w:cs="Times New Roman"/>
          <w:b/>
          <w:bCs/>
          <w:sz w:val="28"/>
          <w:szCs w:val="28"/>
        </w:rPr>
        <w:t>1945</w:t>
      </w:r>
      <w:r w:rsidRPr="00D11E0C">
        <w:rPr>
          <w:rFonts w:ascii="Times New Roman" w:hAnsi="Times New Roman" w:cs="Times New Roman"/>
          <w:sz w:val="28"/>
          <w:szCs w:val="28"/>
        </w:rPr>
        <w:t>, Odette et Édouard Bled, couple d’instituteurs, publient la première édition des Cours d’orthographe, impliquant des règles strict</w:t>
      </w:r>
      <w:r w:rsidR="00025EC6">
        <w:rPr>
          <w:rFonts w:ascii="Times New Roman" w:hAnsi="Times New Roman" w:cs="Times New Roman"/>
          <w:sz w:val="28"/>
          <w:szCs w:val="28"/>
        </w:rPr>
        <w:t>es et des listes d’exceptions.</w:t>
      </w:r>
      <w:r w:rsidR="00025EC6">
        <w:rPr>
          <w:rFonts w:ascii="Times New Roman" w:hAnsi="Times New Roman" w:cs="Times New Roman"/>
          <w:sz w:val="28"/>
          <w:szCs w:val="28"/>
        </w:rPr>
        <w:br/>
      </w:r>
      <w:r w:rsidR="009E5D2F" w:rsidRPr="00D11E0C">
        <w:rPr>
          <w:rFonts w:ascii="Times New Roman" w:hAnsi="Times New Roman" w:cs="Times New Roman"/>
          <w:sz w:val="28"/>
          <w:szCs w:val="28"/>
        </w:rPr>
        <w:t xml:space="preserve">En </w:t>
      </w:r>
      <w:r w:rsidR="009E5D2F" w:rsidRPr="00AB29C6">
        <w:rPr>
          <w:rFonts w:ascii="Times New Roman" w:hAnsi="Times New Roman" w:cs="Times New Roman"/>
          <w:b/>
          <w:bCs/>
          <w:sz w:val="28"/>
          <w:szCs w:val="28"/>
        </w:rPr>
        <w:t>1946-1947</w:t>
      </w:r>
      <w:r w:rsidR="009E5D2F" w:rsidRPr="00D11E0C">
        <w:rPr>
          <w:rFonts w:ascii="Times New Roman" w:hAnsi="Times New Roman" w:cs="Times New Roman"/>
          <w:sz w:val="28"/>
          <w:szCs w:val="28"/>
        </w:rPr>
        <w:t xml:space="preserve">, </w:t>
      </w:r>
      <w:r w:rsidR="009E5D2F" w:rsidRPr="00737F8E">
        <w:rPr>
          <w:rFonts w:ascii="Times New Roman" w:hAnsi="Times New Roman" w:cs="Times New Roman"/>
          <w:b/>
          <w:bCs/>
          <w:sz w:val="28"/>
          <w:szCs w:val="28"/>
        </w:rPr>
        <w:t xml:space="preserve">André Sève </w:t>
      </w:r>
      <w:r w:rsidR="009E5D2F" w:rsidRPr="00D11E0C">
        <w:rPr>
          <w:rFonts w:ascii="Times New Roman" w:hAnsi="Times New Roman" w:cs="Times New Roman"/>
          <w:sz w:val="28"/>
          <w:szCs w:val="28"/>
        </w:rPr>
        <w:t xml:space="preserve">et </w:t>
      </w:r>
      <w:r w:rsidR="009E5D2F" w:rsidRPr="00737F8E">
        <w:rPr>
          <w:rFonts w:ascii="Times New Roman" w:hAnsi="Times New Roman" w:cs="Times New Roman"/>
          <w:b/>
          <w:bCs/>
          <w:sz w:val="28"/>
          <w:szCs w:val="28"/>
        </w:rPr>
        <w:t>Jean Perrot</w:t>
      </w:r>
      <w:r w:rsidR="009E5D2F" w:rsidRPr="00D11E0C">
        <w:rPr>
          <w:rFonts w:ascii="Times New Roman" w:hAnsi="Times New Roman" w:cs="Times New Roman"/>
          <w:sz w:val="28"/>
          <w:szCs w:val="28"/>
        </w:rPr>
        <w:t xml:space="preserve"> </w:t>
      </w:r>
      <w:r w:rsidR="009E5D2F" w:rsidRPr="00737F8E">
        <w:rPr>
          <w:rFonts w:ascii="Times New Roman" w:hAnsi="Times New Roman" w:cs="Times New Roman"/>
          <w:sz w:val="28"/>
          <w:szCs w:val="28"/>
          <w:u w:val="single"/>
        </w:rPr>
        <w:t>publient</w:t>
      </w:r>
      <w:r w:rsidR="009E5D2F" w:rsidRPr="00D11E0C">
        <w:rPr>
          <w:rFonts w:ascii="Times New Roman" w:hAnsi="Times New Roman" w:cs="Times New Roman"/>
          <w:sz w:val="28"/>
          <w:szCs w:val="28"/>
        </w:rPr>
        <w:t xml:space="preserve"> ORTHO, un manuel de référence des typographes. En 1947, la Commission Langevin-Wallon rédige une proposition de réforme ; elle recommande l’adoption dans les plus brefs délais et estime que la réforme ne pourra être effectivement réalisée que si elle devient la règle et est imposée à ce titre à toutes les publications. Le rapport de la commission sera publié dans la même année ; en revanche, les propositions qui concernent environ 20 secteurs problématiques, ne seront jamais publiées. </w:t>
      </w:r>
    </w:p>
    <w:p w:rsidR="009E5D2F" w:rsidRPr="00AB29C6" w:rsidRDefault="009E5D2F" w:rsidP="009E5D2F">
      <w:pPr>
        <w:rPr>
          <w:rFonts w:ascii="Times New Roman" w:hAnsi="Times New Roman" w:cs="Times New Roman"/>
          <w:i/>
          <w:iCs/>
          <w:sz w:val="28"/>
          <w:szCs w:val="28"/>
        </w:rPr>
      </w:pPr>
      <w:r w:rsidRPr="00D11E0C">
        <w:rPr>
          <w:rFonts w:ascii="Times New Roman" w:hAnsi="Times New Roman" w:cs="Times New Roman"/>
          <w:sz w:val="28"/>
          <w:szCs w:val="28"/>
        </w:rPr>
        <w:lastRenderedPageBreak/>
        <w:t xml:space="preserve">En </w:t>
      </w:r>
      <w:r w:rsidRPr="00AB29C6">
        <w:rPr>
          <w:rFonts w:ascii="Times New Roman" w:hAnsi="Times New Roman" w:cs="Times New Roman"/>
          <w:b/>
          <w:bCs/>
          <w:sz w:val="28"/>
          <w:szCs w:val="28"/>
        </w:rPr>
        <w:t>1949</w:t>
      </w:r>
      <w:r w:rsidRPr="00D11E0C">
        <w:rPr>
          <w:rFonts w:ascii="Times New Roman" w:hAnsi="Times New Roman" w:cs="Times New Roman"/>
          <w:sz w:val="28"/>
          <w:szCs w:val="28"/>
        </w:rPr>
        <w:t xml:space="preserve">, </w:t>
      </w:r>
      <w:r w:rsidRPr="00CA65F7">
        <w:rPr>
          <w:rFonts w:ascii="Times New Roman" w:hAnsi="Times New Roman" w:cs="Times New Roman"/>
          <w:b/>
          <w:bCs/>
          <w:sz w:val="28"/>
          <w:szCs w:val="28"/>
        </w:rPr>
        <w:t>Joseph Hanse</w:t>
      </w:r>
      <w:r w:rsidRPr="00D11E0C">
        <w:rPr>
          <w:rFonts w:ascii="Times New Roman" w:hAnsi="Times New Roman" w:cs="Times New Roman"/>
          <w:sz w:val="28"/>
          <w:szCs w:val="28"/>
        </w:rPr>
        <w:t xml:space="preserve"> publie Dictionnaire des </w:t>
      </w:r>
      <w:r w:rsidRPr="00AB29C6">
        <w:rPr>
          <w:rFonts w:ascii="Times New Roman" w:hAnsi="Times New Roman" w:cs="Times New Roman"/>
          <w:i/>
          <w:iCs/>
          <w:sz w:val="28"/>
          <w:szCs w:val="28"/>
        </w:rPr>
        <w:t xml:space="preserve">difficultés grammaticales et </w:t>
      </w:r>
      <w:proofErr w:type="spellStart"/>
      <w:r w:rsidRPr="00AB29C6">
        <w:rPr>
          <w:rFonts w:ascii="Times New Roman" w:hAnsi="Times New Roman" w:cs="Times New Roman"/>
          <w:i/>
          <w:iCs/>
          <w:sz w:val="28"/>
          <w:szCs w:val="28"/>
        </w:rPr>
        <w:t>lexico-logiques</w:t>
      </w:r>
      <w:proofErr w:type="spellEnd"/>
      <w:r w:rsidRPr="00AB29C6">
        <w:rPr>
          <w:rFonts w:ascii="Times New Roman" w:hAnsi="Times New Roman" w:cs="Times New Roman"/>
          <w:i/>
          <w:iCs/>
          <w:sz w:val="28"/>
          <w:szCs w:val="28"/>
        </w:rPr>
        <w:t>.</w:t>
      </w:r>
    </w:p>
    <w:p w:rsidR="006F3096" w:rsidRPr="00DB7CAF" w:rsidRDefault="000F7FF1" w:rsidP="00DB7CAF">
      <w:pPr>
        <w:pStyle w:val="Paragraphedeliste"/>
        <w:numPr>
          <w:ilvl w:val="0"/>
          <w:numId w:val="1"/>
        </w:numPr>
        <w:ind w:left="284"/>
        <w:rPr>
          <w:rFonts w:ascii="Times New Roman" w:hAnsi="Times New Roman" w:cs="Times New Roman"/>
          <w:sz w:val="28"/>
          <w:szCs w:val="28"/>
        </w:rPr>
      </w:pPr>
      <w:r w:rsidRPr="00DB7CAF">
        <w:rPr>
          <w:rFonts w:ascii="Times New Roman" w:hAnsi="Times New Roman" w:cs="Times New Roman"/>
          <w:b/>
          <w:bCs/>
          <w:sz w:val="28"/>
          <w:szCs w:val="28"/>
        </w:rPr>
        <w:t>L’importance militante de la pédagogie dans</w:t>
      </w:r>
      <w:r w:rsidR="003171D0" w:rsidRPr="00DB7CAF">
        <w:rPr>
          <w:rFonts w:ascii="Times New Roman" w:hAnsi="Times New Roman" w:cs="Times New Roman"/>
          <w:b/>
          <w:bCs/>
          <w:sz w:val="28"/>
          <w:szCs w:val="28"/>
        </w:rPr>
        <w:t xml:space="preserve"> la révolution de l’orthographe</w:t>
      </w:r>
    </w:p>
    <w:p w:rsidR="000F7FF1" w:rsidRPr="0025574D" w:rsidRDefault="000F7FF1" w:rsidP="00025EC6">
      <w:pPr>
        <w:rPr>
          <w:rFonts w:ascii="Times New Roman" w:hAnsi="Times New Roman" w:cs="Times New Roman"/>
          <w:sz w:val="28"/>
          <w:szCs w:val="28"/>
        </w:rPr>
      </w:pPr>
      <w:r w:rsidRPr="0025574D">
        <w:rPr>
          <w:rFonts w:ascii="Times New Roman" w:hAnsi="Times New Roman" w:cs="Times New Roman"/>
          <w:sz w:val="28"/>
          <w:szCs w:val="28"/>
        </w:rPr>
        <w:t xml:space="preserve">En </w:t>
      </w:r>
      <w:r w:rsidRPr="00F31787">
        <w:rPr>
          <w:rFonts w:ascii="Times New Roman" w:hAnsi="Times New Roman" w:cs="Times New Roman"/>
          <w:b/>
          <w:bCs/>
          <w:sz w:val="28"/>
          <w:szCs w:val="28"/>
        </w:rPr>
        <w:t>1964</w:t>
      </w:r>
      <w:r w:rsidRPr="0025574D">
        <w:rPr>
          <w:rFonts w:ascii="Times New Roman" w:hAnsi="Times New Roman" w:cs="Times New Roman"/>
          <w:sz w:val="28"/>
          <w:szCs w:val="28"/>
        </w:rPr>
        <w:t xml:space="preserve"> est élaborée l’échelle </w:t>
      </w:r>
      <w:r w:rsidRPr="00F31787">
        <w:rPr>
          <w:rFonts w:ascii="Times New Roman" w:hAnsi="Times New Roman" w:cs="Times New Roman"/>
          <w:b/>
          <w:bCs/>
          <w:sz w:val="28"/>
          <w:szCs w:val="28"/>
        </w:rPr>
        <w:t>Dubois-</w:t>
      </w:r>
      <w:proofErr w:type="spellStart"/>
      <w:r w:rsidRPr="00F31787">
        <w:rPr>
          <w:rFonts w:ascii="Times New Roman" w:hAnsi="Times New Roman" w:cs="Times New Roman"/>
          <w:b/>
          <w:bCs/>
          <w:sz w:val="28"/>
          <w:szCs w:val="28"/>
        </w:rPr>
        <w:t>Buyse</w:t>
      </w:r>
      <w:proofErr w:type="spellEnd"/>
      <w:r w:rsidRPr="0025574D">
        <w:rPr>
          <w:rFonts w:ascii="Times New Roman" w:hAnsi="Times New Roman" w:cs="Times New Roman"/>
          <w:sz w:val="28"/>
          <w:szCs w:val="28"/>
        </w:rPr>
        <w:t xml:space="preserve"> </w:t>
      </w:r>
      <w:r w:rsidRPr="002541F8">
        <w:rPr>
          <w:rFonts w:ascii="Times New Roman" w:hAnsi="Times New Roman" w:cs="Times New Roman"/>
          <w:i/>
          <w:iCs/>
          <w:sz w:val="28"/>
          <w:szCs w:val="28"/>
        </w:rPr>
        <w:t>d’</w:t>
      </w:r>
      <w:r w:rsidRPr="002541F8">
        <w:rPr>
          <w:rFonts w:ascii="Times New Roman" w:hAnsi="Times New Roman" w:cs="Times New Roman"/>
          <w:b/>
          <w:bCs/>
          <w:i/>
          <w:iCs/>
          <w:sz w:val="28"/>
          <w:szCs w:val="28"/>
        </w:rPr>
        <w:t>orthographe usuelle du français</w:t>
      </w:r>
      <w:r w:rsidRPr="0025574D">
        <w:rPr>
          <w:rFonts w:ascii="Times New Roman" w:hAnsi="Times New Roman" w:cs="Times New Roman"/>
          <w:sz w:val="28"/>
          <w:szCs w:val="28"/>
        </w:rPr>
        <w:t xml:space="preserve">. Il s’agit d’un outil pédagogique qui permet </w:t>
      </w:r>
      <w:r w:rsidRPr="00B122F2">
        <w:rPr>
          <w:rFonts w:ascii="Times New Roman" w:hAnsi="Times New Roman" w:cs="Times New Roman"/>
          <w:sz w:val="28"/>
          <w:szCs w:val="28"/>
        </w:rPr>
        <w:t>d’</w:t>
      </w:r>
      <w:r w:rsidRPr="00B122F2">
        <w:rPr>
          <w:rFonts w:ascii="Times New Roman" w:hAnsi="Times New Roman" w:cs="Times New Roman"/>
          <w:sz w:val="28"/>
          <w:szCs w:val="28"/>
          <w:u w:val="single"/>
        </w:rPr>
        <w:t>élaborer des exercices d’orthographe usuelle</w:t>
      </w:r>
      <w:r w:rsidR="008D1516">
        <w:rPr>
          <w:rFonts w:ascii="Times New Roman" w:hAnsi="Times New Roman" w:cs="Times New Roman"/>
          <w:sz w:val="28"/>
          <w:szCs w:val="28"/>
        </w:rPr>
        <w:t xml:space="preserve">. </w:t>
      </w:r>
    </w:p>
    <w:p w:rsidR="000F7FF1" w:rsidRPr="0025574D" w:rsidRDefault="000F7FF1" w:rsidP="000F7FF1">
      <w:pPr>
        <w:rPr>
          <w:rFonts w:ascii="Times New Roman" w:hAnsi="Times New Roman" w:cs="Times New Roman"/>
          <w:sz w:val="28"/>
          <w:szCs w:val="28"/>
        </w:rPr>
      </w:pPr>
      <w:r w:rsidRPr="0025574D">
        <w:rPr>
          <w:rFonts w:ascii="Times New Roman" w:hAnsi="Times New Roman" w:cs="Times New Roman"/>
          <w:sz w:val="28"/>
          <w:szCs w:val="28"/>
        </w:rPr>
        <w:t xml:space="preserve"> En </w:t>
      </w:r>
      <w:r w:rsidRPr="00F31787">
        <w:rPr>
          <w:rFonts w:ascii="Times New Roman" w:hAnsi="Times New Roman" w:cs="Times New Roman"/>
          <w:b/>
          <w:bCs/>
          <w:sz w:val="28"/>
          <w:szCs w:val="28"/>
        </w:rPr>
        <w:t>1965</w:t>
      </w:r>
      <w:r w:rsidRPr="0025574D">
        <w:rPr>
          <w:rFonts w:ascii="Times New Roman" w:hAnsi="Times New Roman" w:cs="Times New Roman"/>
          <w:sz w:val="28"/>
          <w:szCs w:val="28"/>
        </w:rPr>
        <w:t xml:space="preserve">, </w:t>
      </w:r>
      <w:proofErr w:type="spellStart"/>
      <w:r w:rsidRPr="00F31787">
        <w:rPr>
          <w:rFonts w:ascii="Times New Roman" w:hAnsi="Times New Roman" w:cs="Times New Roman"/>
          <w:b/>
          <w:bCs/>
          <w:sz w:val="28"/>
          <w:szCs w:val="28"/>
        </w:rPr>
        <w:t>Beslais</w:t>
      </w:r>
      <w:proofErr w:type="spellEnd"/>
      <w:r w:rsidRPr="0025574D">
        <w:rPr>
          <w:rFonts w:ascii="Times New Roman" w:hAnsi="Times New Roman" w:cs="Times New Roman"/>
          <w:sz w:val="28"/>
          <w:szCs w:val="28"/>
        </w:rPr>
        <w:t xml:space="preserve"> rend le rapport de la commission au Ministre de l’instruction publique, Christian Fouchet. Il comporte aussi une planification temporelle de la mise en pratique de la nouvelle orthographe. La Société des gens de lettres rédige une résolution contre la réforme et l’adresse à la presse. Pour elle la réforme est une menace. Après trois ans et demi de travail, il n’y a aucune réaction du Ministre et de l’Académie. </w:t>
      </w:r>
    </w:p>
    <w:p w:rsidR="000F7FF1" w:rsidRPr="0025574D" w:rsidRDefault="000F7FF1" w:rsidP="000F7FF1">
      <w:pPr>
        <w:rPr>
          <w:rFonts w:ascii="Times New Roman" w:hAnsi="Times New Roman" w:cs="Times New Roman"/>
          <w:sz w:val="28"/>
          <w:szCs w:val="28"/>
        </w:rPr>
      </w:pPr>
      <w:r w:rsidRPr="0025574D">
        <w:rPr>
          <w:rFonts w:ascii="Times New Roman" w:hAnsi="Times New Roman" w:cs="Times New Roman"/>
          <w:sz w:val="28"/>
          <w:szCs w:val="28"/>
        </w:rPr>
        <w:t xml:space="preserve">En 1966, le Ministre de l’instruction publique charge le pédagogue et grammairien </w:t>
      </w:r>
      <w:proofErr w:type="spellStart"/>
      <w:r w:rsidRPr="0025574D">
        <w:rPr>
          <w:rFonts w:ascii="Times New Roman" w:hAnsi="Times New Roman" w:cs="Times New Roman"/>
          <w:sz w:val="28"/>
          <w:szCs w:val="28"/>
        </w:rPr>
        <w:t>Réné</w:t>
      </w:r>
      <w:proofErr w:type="spellEnd"/>
      <w:r w:rsidRPr="0025574D">
        <w:rPr>
          <w:rFonts w:ascii="Times New Roman" w:hAnsi="Times New Roman" w:cs="Times New Roman"/>
          <w:sz w:val="28"/>
          <w:szCs w:val="28"/>
        </w:rPr>
        <w:t xml:space="preserve"> Thimonnier de rédiger ses Principes d’une réforme rationnelle de l’orthographe lui promettant de les soumettre à l’Académie française. Thimonnier pour sa part les envoie à environ 30 spécialistes français. L’un d’eux propose de soumettre les Principes au Conseil international de la langue française (CILF) pour assurer la participation de toute la francophonie à ce projet. Le CILF les discute ensuite pendant trois ans. </w:t>
      </w:r>
    </w:p>
    <w:p w:rsidR="000F7FF1" w:rsidRPr="0025574D" w:rsidRDefault="000F7FF1" w:rsidP="000F7FF1">
      <w:pPr>
        <w:rPr>
          <w:rFonts w:ascii="Times New Roman" w:hAnsi="Times New Roman" w:cs="Times New Roman"/>
          <w:sz w:val="28"/>
          <w:szCs w:val="28"/>
        </w:rPr>
      </w:pPr>
      <w:r w:rsidRPr="0025574D">
        <w:rPr>
          <w:rFonts w:ascii="Times New Roman" w:hAnsi="Times New Roman" w:cs="Times New Roman"/>
          <w:sz w:val="28"/>
          <w:szCs w:val="28"/>
        </w:rPr>
        <w:t xml:space="preserve">En </w:t>
      </w:r>
      <w:r w:rsidRPr="00572772">
        <w:rPr>
          <w:rFonts w:ascii="Times New Roman" w:hAnsi="Times New Roman" w:cs="Times New Roman"/>
          <w:b/>
          <w:bCs/>
          <w:sz w:val="28"/>
          <w:szCs w:val="28"/>
        </w:rPr>
        <w:t>1967</w:t>
      </w:r>
      <w:r w:rsidRPr="0025574D">
        <w:rPr>
          <w:rFonts w:ascii="Times New Roman" w:hAnsi="Times New Roman" w:cs="Times New Roman"/>
          <w:sz w:val="28"/>
          <w:szCs w:val="28"/>
        </w:rPr>
        <w:t xml:space="preserve">, </w:t>
      </w:r>
      <w:r w:rsidRPr="005C56A4">
        <w:rPr>
          <w:rFonts w:ascii="Times New Roman" w:hAnsi="Times New Roman" w:cs="Times New Roman"/>
          <w:b/>
          <w:bCs/>
          <w:sz w:val="28"/>
          <w:szCs w:val="28"/>
        </w:rPr>
        <w:t>René Thimonnier</w:t>
      </w:r>
      <w:r w:rsidRPr="0025574D">
        <w:rPr>
          <w:rFonts w:ascii="Times New Roman" w:hAnsi="Times New Roman" w:cs="Times New Roman"/>
          <w:sz w:val="28"/>
          <w:szCs w:val="28"/>
        </w:rPr>
        <w:t xml:space="preserve"> publie Le </w:t>
      </w:r>
      <w:r w:rsidRPr="005C56A4">
        <w:rPr>
          <w:rFonts w:ascii="Times New Roman" w:hAnsi="Times New Roman" w:cs="Times New Roman"/>
          <w:b/>
          <w:bCs/>
          <w:sz w:val="28"/>
          <w:szCs w:val="28"/>
        </w:rPr>
        <w:t>système graphique du français</w:t>
      </w:r>
      <w:r w:rsidRPr="0025574D">
        <w:rPr>
          <w:rFonts w:ascii="Times New Roman" w:hAnsi="Times New Roman" w:cs="Times New Roman"/>
          <w:sz w:val="28"/>
          <w:szCs w:val="28"/>
        </w:rPr>
        <w:t xml:space="preserve"> et y expose son projet de régularisations. Il bénéficie d’appuis officiels. </w:t>
      </w:r>
    </w:p>
    <w:p w:rsidR="000F7FF1" w:rsidRPr="0025574D" w:rsidRDefault="000F7FF1" w:rsidP="000F7FF1">
      <w:pPr>
        <w:rPr>
          <w:rFonts w:ascii="Times New Roman" w:hAnsi="Times New Roman" w:cs="Times New Roman"/>
          <w:sz w:val="28"/>
          <w:szCs w:val="28"/>
        </w:rPr>
      </w:pPr>
      <w:r w:rsidRPr="0025574D">
        <w:rPr>
          <w:rFonts w:ascii="Times New Roman" w:hAnsi="Times New Roman" w:cs="Times New Roman"/>
          <w:sz w:val="28"/>
          <w:szCs w:val="28"/>
        </w:rPr>
        <w:t xml:space="preserve">En </w:t>
      </w:r>
      <w:r w:rsidRPr="005C56A4">
        <w:rPr>
          <w:rFonts w:ascii="Times New Roman" w:hAnsi="Times New Roman" w:cs="Times New Roman"/>
          <w:b/>
          <w:bCs/>
          <w:sz w:val="28"/>
          <w:szCs w:val="28"/>
        </w:rPr>
        <w:t>1969</w:t>
      </w:r>
      <w:r w:rsidRPr="0025574D">
        <w:rPr>
          <w:rFonts w:ascii="Times New Roman" w:hAnsi="Times New Roman" w:cs="Times New Roman"/>
          <w:sz w:val="28"/>
          <w:szCs w:val="28"/>
        </w:rPr>
        <w:t xml:space="preserve">, </w:t>
      </w:r>
      <w:r w:rsidRPr="005C56A4">
        <w:rPr>
          <w:rFonts w:ascii="Times New Roman" w:hAnsi="Times New Roman" w:cs="Times New Roman"/>
          <w:b/>
          <w:bCs/>
          <w:sz w:val="28"/>
          <w:szCs w:val="28"/>
        </w:rPr>
        <w:t>Claire Blanche-Benveniste</w:t>
      </w:r>
      <w:r w:rsidRPr="0025574D">
        <w:rPr>
          <w:rFonts w:ascii="Times New Roman" w:hAnsi="Times New Roman" w:cs="Times New Roman"/>
          <w:sz w:val="28"/>
          <w:szCs w:val="28"/>
        </w:rPr>
        <w:t xml:space="preserve"> et </w:t>
      </w:r>
      <w:r w:rsidRPr="005C56A4">
        <w:rPr>
          <w:rFonts w:ascii="Times New Roman" w:hAnsi="Times New Roman" w:cs="Times New Roman"/>
          <w:b/>
          <w:bCs/>
          <w:sz w:val="28"/>
          <w:szCs w:val="28"/>
        </w:rPr>
        <w:t xml:space="preserve">André </w:t>
      </w:r>
      <w:proofErr w:type="spellStart"/>
      <w:r w:rsidRPr="005C56A4">
        <w:rPr>
          <w:rFonts w:ascii="Times New Roman" w:hAnsi="Times New Roman" w:cs="Times New Roman"/>
          <w:b/>
          <w:bCs/>
          <w:sz w:val="28"/>
          <w:szCs w:val="28"/>
        </w:rPr>
        <w:t>Chervel</w:t>
      </w:r>
      <w:proofErr w:type="spellEnd"/>
      <w:r w:rsidRPr="0025574D">
        <w:rPr>
          <w:rFonts w:ascii="Times New Roman" w:hAnsi="Times New Roman" w:cs="Times New Roman"/>
          <w:sz w:val="28"/>
          <w:szCs w:val="28"/>
        </w:rPr>
        <w:t xml:space="preserve">, linguistes, rédigent L‘orthographe. Un plaidoyer pour une « révolution orthographique ». </w:t>
      </w:r>
    </w:p>
    <w:p w:rsidR="000F7FF1" w:rsidRPr="0025574D" w:rsidRDefault="000F7FF1" w:rsidP="00C53A96">
      <w:pPr>
        <w:rPr>
          <w:rFonts w:ascii="Times New Roman" w:hAnsi="Times New Roman" w:cs="Times New Roman"/>
          <w:sz w:val="28"/>
          <w:szCs w:val="28"/>
        </w:rPr>
      </w:pPr>
      <w:r w:rsidRPr="0025574D">
        <w:rPr>
          <w:rFonts w:ascii="Times New Roman" w:hAnsi="Times New Roman" w:cs="Times New Roman"/>
          <w:sz w:val="28"/>
          <w:szCs w:val="28"/>
        </w:rPr>
        <w:t xml:space="preserve">Durant la période </w:t>
      </w:r>
      <w:r w:rsidRPr="00C53A96">
        <w:rPr>
          <w:rFonts w:ascii="Times New Roman" w:hAnsi="Times New Roman" w:cs="Times New Roman"/>
          <w:b/>
          <w:bCs/>
          <w:sz w:val="28"/>
          <w:szCs w:val="28"/>
        </w:rPr>
        <w:t>1969-1970</w:t>
      </w:r>
      <w:r w:rsidRPr="0025574D">
        <w:rPr>
          <w:rFonts w:ascii="Times New Roman" w:hAnsi="Times New Roman" w:cs="Times New Roman"/>
          <w:sz w:val="28"/>
          <w:szCs w:val="28"/>
        </w:rPr>
        <w:t xml:space="preserve">, René Thimonnier propose de nouvelles méthodes pédagogiques. Elles se basent sur les </w:t>
      </w:r>
      <w:r w:rsidRPr="00C53A96">
        <w:rPr>
          <w:rFonts w:ascii="Times New Roman" w:hAnsi="Times New Roman" w:cs="Times New Roman"/>
          <w:i/>
          <w:iCs/>
          <w:sz w:val="28"/>
          <w:szCs w:val="28"/>
        </w:rPr>
        <w:t>nouvelles connaissances linguistiques</w:t>
      </w:r>
      <w:r w:rsidRPr="0025574D">
        <w:rPr>
          <w:rFonts w:ascii="Times New Roman" w:hAnsi="Times New Roman" w:cs="Times New Roman"/>
          <w:sz w:val="28"/>
          <w:szCs w:val="28"/>
        </w:rPr>
        <w:t xml:space="preserve">. Il </w:t>
      </w:r>
      <w:r w:rsidRPr="00D350E0">
        <w:rPr>
          <w:rFonts w:ascii="Times New Roman" w:hAnsi="Times New Roman" w:cs="Times New Roman"/>
          <w:b/>
          <w:bCs/>
          <w:sz w:val="28"/>
          <w:szCs w:val="28"/>
        </w:rPr>
        <w:t>trouve</w:t>
      </w:r>
      <w:r w:rsidRPr="0025574D">
        <w:rPr>
          <w:rFonts w:ascii="Times New Roman" w:hAnsi="Times New Roman" w:cs="Times New Roman"/>
          <w:sz w:val="28"/>
          <w:szCs w:val="28"/>
        </w:rPr>
        <w:t xml:space="preserve"> que :</w:t>
      </w:r>
    </w:p>
    <w:p w:rsidR="003A3134" w:rsidRDefault="000F7FF1" w:rsidP="00337028">
      <w:pPr>
        <w:rPr>
          <w:rFonts w:ascii="Times New Roman" w:hAnsi="Times New Roman" w:cs="Times New Roman"/>
          <w:sz w:val="28"/>
          <w:szCs w:val="28"/>
        </w:rPr>
      </w:pPr>
      <w:r w:rsidRPr="00C53A96">
        <w:rPr>
          <w:rFonts w:ascii="Times New Roman" w:hAnsi="Times New Roman" w:cs="Times New Roman"/>
          <w:i/>
          <w:iCs/>
          <w:sz w:val="28"/>
          <w:szCs w:val="28"/>
        </w:rPr>
        <w:t xml:space="preserve"> Notre système d’écriture est, quoi qu’on dise, beaucoup moins incohérent qu’il ne paraît. Si l’on part d’une étude objective du système, on constate en revanche que ce n’est pas ce système qu’il convient de </w:t>
      </w:r>
      <w:proofErr w:type="spellStart"/>
      <w:r w:rsidRPr="00C53A96">
        <w:rPr>
          <w:rFonts w:ascii="Times New Roman" w:hAnsi="Times New Roman" w:cs="Times New Roman"/>
          <w:i/>
          <w:iCs/>
          <w:sz w:val="28"/>
          <w:szCs w:val="28"/>
        </w:rPr>
        <w:t>réfomer</w:t>
      </w:r>
      <w:proofErr w:type="spellEnd"/>
      <w:r w:rsidRPr="00C53A96">
        <w:rPr>
          <w:rFonts w:ascii="Times New Roman" w:hAnsi="Times New Roman" w:cs="Times New Roman"/>
          <w:i/>
          <w:iCs/>
          <w:sz w:val="28"/>
          <w:szCs w:val="28"/>
        </w:rPr>
        <w:t>, mais la manière dont on l’enseigne.</w:t>
      </w:r>
      <w:r w:rsidRPr="00C53A96">
        <w:rPr>
          <w:rFonts w:ascii="Times New Roman" w:hAnsi="Times New Roman" w:cs="Times New Roman"/>
          <w:i/>
          <w:iCs/>
          <w:sz w:val="28"/>
          <w:szCs w:val="28"/>
        </w:rPr>
        <w:br/>
      </w:r>
      <w:r w:rsidR="00337028" w:rsidRPr="0025574D">
        <w:rPr>
          <w:rFonts w:ascii="Times New Roman" w:hAnsi="Times New Roman" w:cs="Times New Roman"/>
          <w:sz w:val="28"/>
          <w:szCs w:val="28"/>
        </w:rPr>
        <w:t xml:space="preserve">Le </w:t>
      </w:r>
      <w:r w:rsidR="00337028" w:rsidRPr="0025574D">
        <w:rPr>
          <w:rFonts w:ascii="Times New Roman" w:hAnsi="Times New Roman" w:cs="Times New Roman"/>
          <w:b/>
          <w:bCs/>
          <w:sz w:val="28"/>
          <w:szCs w:val="28"/>
        </w:rPr>
        <w:t>problème majeur</w:t>
      </w:r>
      <w:r w:rsidR="00337028" w:rsidRPr="0025574D">
        <w:rPr>
          <w:rFonts w:ascii="Times New Roman" w:hAnsi="Times New Roman" w:cs="Times New Roman"/>
          <w:sz w:val="28"/>
          <w:szCs w:val="28"/>
        </w:rPr>
        <w:t xml:space="preserve"> de l’orthographe française se poserait au niveau des « </w:t>
      </w:r>
      <w:r w:rsidR="00337028" w:rsidRPr="00664FA2">
        <w:rPr>
          <w:rFonts w:ascii="Times New Roman" w:hAnsi="Times New Roman" w:cs="Times New Roman"/>
          <w:b/>
          <w:bCs/>
          <w:sz w:val="28"/>
          <w:szCs w:val="28"/>
        </w:rPr>
        <w:t>homonymies</w:t>
      </w:r>
      <w:r w:rsidR="00337028" w:rsidRPr="0025574D">
        <w:rPr>
          <w:rFonts w:ascii="Times New Roman" w:hAnsi="Times New Roman" w:cs="Times New Roman"/>
          <w:sz w:val="28"/>
          <w:szCs w:val="28"/>
        </w:rPr>
        <w:t xml:space="preserve"> </w:t>
      </w:r>
      <w:r w:rsidR="00337028" w:rsidRPr="00664FA2">
        <w:rPr>
          <w:rFonts w:ascii="Times New Roman" w:hAnsi="Times New Roman" w:cs="Times New Roman"/>
          <w:sz w:val="28"/>
          <w:szCs w:val="28"/>
          <w:u w:val="single"/>
        </w:rPr>
        <w:t>partielles</w:t>
      </w:r>
      <w:r w:rsidR="00337028" w:rsidRPr="0025574D">
        <w:rPr>
          <w:rFonts w:ascii="Times New Roman" w:hAnsi="Times New Roman" w:cs="Times New Roman"/>
          <w:sz w:val="28"/>
          <w:szCs w:val="28"/>
        </w:rPr>
        <w:t xml:space="preserve"> » (ex. : honorer, honneur ; inodore, innombrable), tandis que les « </w:t>
      </w:r>
      <w:r w:rsidR="00337028" w:rsidRPr="0025574D">
        <w:rPr>
          <w:rFonts w:ascii="Times New Roman" w:hAnsi="Times New Roman" w:cs="Times New Roman"/>
          <w:b/>
          <w:bCs/>
          <w:sz w:val="28"/>
          <w:szCs w:val="28"/>
        </w:rPr>
        <w:t>homonymies</w:t>
      </w:r>
      <w:r w:rsidR="00337028" w:rsidRPr="0025574D">
        <w:rPr>
          <w:rFonts w:ascii="Times New Roman" w:hAnsi="Times New Roman" w:cs="Times New Roman"/>
          <w:sz w:val="28"/>
          <w:szCs w:val="28"/>
        </w:rPr>
        <w:t xml:space="preserve"> </w:t>
      </w:r>
      <w:r w:rsidR="00337028" w:rsidRPr="00664FA2">
        <w:rPr>
          <w:rFonts w:ascii="Times New Roman" w:hAnsi="Times New Roman" w:cs="Times New Roman"/>
          <w:sz w:val="28"/>
          <w:szCs w:val="28"/>
          <w:u w:val="single"/>
        </w:rPr>
        <w:t>totales</w:t>
      </w:r>
      <w:r w:rsidR="00337028" w:rsidRPr="0025574D">
        <w:rPr>
          <w:rFonts w:ascii="Times New Roman" w:hAnsi="Times New Roman" w:cs="Times New Roman"/>
          <w:sz w:val="28"/>
          <w:szCs w:val="28"/>
        </w:rPr>
        <w:t xml:space="preserve"> » (martyr, martyre ; cuisseau, cuissot) ne poseraient pas de problèmes. Pour résoudre les problèmes plus saillants, </w:t>
      </w:r>
      <w:r w:rsidR="00337028" w:rsidRPr="0025574D">
        <w:rPr>
          <w:rFonts w:ascii="Times New Roman" w:hAnsi="Times New Roman" w:cs="Times New Roman"/>
          <w:b/>
          <w:bCs/>
          <w:sz w:val="28"/>
          <w:szCs w:val="28"/>
        </w:rPr>
        <w:t xml:space="preserve">Thimonnier </w:t>
      </w:r>
      <w:r w:rsidR="00337028" w:rsidRPr="0025574D">
        <w:rPr>
          <w:rFonts w:ascii="Times New Roman" w:hAnsi="Times New Roman" w:cs="Times New Roman"/>
          <w:sz w:val="28"/>
          <w:szCs w:val="28"/>
        </w:rPr>
        <w:t xml:space="preserve">établit son « étude systématique ». Dans ce système, il </w:t>
      </w:r>
      <w:r w:rsidR="00337028" w:rsidRPr="0025574D">
        <w:rPr>
          <w:rFonts w:ascii="Times New Roman" w:hAnsi="Times New Roman" w:cs="Times New Roman"/>
          <w:b/>
          <w:bCs/>
          <w:sz w:val="28"/>
          <w:szCs w:val="28"/>
        </w:rPr>
        <w:t xml:space="preserve">classe le </w:t>
      </w:r>
      <w:r w:rsidR="00337028" w:rsidRPr="0025574D">
        <w:rPr>
          <w:rFonts w:ascii="Times New Roman" w:hAnsi="Times New Roman" w:cs="Times New Roman"/>
          <w:b/>
          <w:bCs/>
          <w:sz w:val="28"/>
          <w:szCs w:val="28"/>
        </w:rPr>
        <w:lastRenderedPageBreak/>
        <w:t>vocabulaire</w:t>
      </w:r>
      <w:r w:rsidR="00337028" w:rsidRPr="0025574D">
        <w:rPr>
          <w:rFonts w:ascii="Times New Roman" w:hAnsi="Times New Roman" w:cs="Times New Roman"/>
          <w:sz w:val="28"/>
          <w:szCs w:val="28"/>
        </w:rPr>
        <w:t xml:space="preserve"> en « séries analogiques » qui séparent par exemple honneur et honorer en deux séries différentes, selon leurs bases </w:t>
      </w:r>
      <w:proofErr w:type="spellStart"/>
      <w:r w:rsidR="00337028" w:rsidRPr="0025574D">
        <w:rPr>
          <w:rFonts w:ascii="Times New Roman" w:hAnsi="Times New Roman" w:cs="Times New Roman"/>
          <w:sz w:val="28"/>
          <w:szCs w:val="28"/>
        </w:rPr>
        <w:t>honn</w:t>
      </w:r>
      <w:proofErr w:type="spellEnd"/>
      <w:r w:rsidR="00337028" w:rsidRPr="0025574D">
        <w:rPr>
          <w:rFonts w:ascii="Times New Roman" w:hAnsi="Times New Roman" w:cs="Times New Roman"/>
          <w:sz w:val="28"/>
          <w:szCs w:val="28"/>
        </w:rPr>
        <w:t xml:space="preserve">- et </w:t>
      </w:r>
      <w:proofErr w:type="spellStart"/>
      <w:r w:rsidR="00337028" w:rsidRPr="0025574D">
        <w:rPr>
          <w:rFonts w:ascii="Times New Roman" w:hAnsi="Times New Roman" w:cs="Times New Roman"/>
          <w:sz w:val="28"/>
          <w:szCs w:val="28"/>
        </w:rPr>
        <w:t>honor</w:t>
      </w:r>
      <w:proofErr w:type="spellEnd"/>
      <w:r w:rsidR="00337028" w:rsidRPr="0025574D">
        <w:rPr>
          <w:rFonts w:ascii="Times New Roman" w:hAnsi="Times New Roman" w:cs="Times New Roman"/>
          <w:sz w:val="28"/>
          <w:szCs w:val="28"/>
        </w:rPr>
        <w:t>-. Le mérite de Thimonnier est d’avoir mis en avant les éléments morphologiques dans ses théories, éléments qui étai</w:t>
      </w:r>
      <w:r w:rsidR="003A3134">
        <w:rPr>
          <w:rFonts w:ascii="Times New Roman" w:hAnsi="Times New Roman" w:cs="Times New Roman"/>
          <w:sz w:val="28"/>
          <w:szCs w:val="28"/>
        </w:rPr>
        <w:t>ent négligés des phonéticiens.</w:t>
      </w:r>
    </w:p>
    <w:p w:rsidR="00337028" w:rsidRPr="0025574D" w:rsidRDefault="00337028" w:rsidP="00337028">
      <w:pPr>
        <w:rPr>
          <w:rFonts w:ascii="Times New Roman" w:hAnsi="Times New Roman" w:cs="Times New Roman"/>
          <w:sz w:val="28"/>
          <w:szCs w:val="28"/>
        </w:rPr>
      </w:pPr>
      <w:r w:rsidRPr="0025574D">
        <w:rPr>
          <w:rFonts w:ascii="Times New Roman" w:hAnsi="Times New Roman" w:cs="Times New Roman"/>
          <w:sz w:val="28"/>
          <w:szCs w:val="28"/>
        </w:rPr>
        <w:t xml:space="preserve">En </w:t>
      </w:r>
      <w:r w:rsidRPr="00D41F5F">
        <w:rPr>
          <w:rFonts w:ascii="Times New Roman" w:hAnsi="Times New Roman" w:cs="Times New Roman"/>
          <w:b/>
          <w:bCs/>
          <w:sz w:val="28"/>
          <w:szCs w:val="28"/>
        </w:rPr>
        <w:t>1970</w:t>
      </w:r>
      <w:r w:rsidRPr="0025574D">
        <w:rPr>
          <w:rFonts w:ascii="Times New Roman" w:hAnsi="Times New Roman" w:cs="Times New Roman"/>
          <w:sz w:val="28"/>
          <w:szCs w:val="28"/>
        </w:rPr>
        <w:t>, l’Association des Enseignants de Français publie le Manifeste de Charbonnières qui propose une rénovation de l’enseignement du Français.</w:t>
      </w:r>
    </w:p>
    <w:p w:rsidR="00337028" w:rsidRPr="0025574D" w:rsidRDefault="00337028" w:rsidP="00337028">
      <w:pPr>
        <w:rPr>
          <w:rFonts w:ascii="Times New Roman" w:hAnsi="Times New Roman" w:cs="Times New Roman"/>
          <w:sz w:val="28"/>
          <w:szCs w:val="28"/>
        </w:rPr>
      </w:pPr>
      <w:r w:rsidRPr="0025574D">
        <w:rPr>
          <w:rFonts w:ascii="Times New Roman" w:hAnsi="Times New Roman" w:cs="Times New Roman"/>
          <w:sz w:val="28"/>
          <w:szCs w:val="28"/>
        </w:rPr>
        <w:t xml:space="preserve"> Entre </w:t>
      </w:r>
      <w:r w:rsidRPr="00D41F5F">
        <w:rPr>
          <w:rFonts w:ascii="Times New Roman" w:hAnsi="Times New Roman" w:cs="Times New Roman"/>
          <w:b/>
          <w:bCs/>
          <w:sz w:val="28"/>
          <w:szCs w:val="28"/>
        </w:rPr>
        <w:t>1970-1974</w:t>
      </w:r>
      <w:r w:rsidRPr="0025574D">
        <w:rPr>
          <w:rFonts w:ascii="Times New Roman" w:hAnsi="Times New Roman" w:cs="Times New Roman"/>
          <w:sz w:val="28"/>
          <w:szCs w:val="28"/>
        </w:rPr>
        <w:t xml:space="preserve">, la Commission ministérielle Emmanuel sur l’enseignement du français est mise sur pied. </w:t>
      </w:r>
    </w:p>
    <w:p w:rsidR="00337028" w:rsidRPr="0025574D" w:rsidRDefault="00337028" w:rsidP="00337028">
      <w:pPr>
        <w:rPr>
          <w:rFonts w:ascii="Times New Roman" w:hAnsi="Times New Roman" w:cs="Times New Roman"/>
          <w:sz w:val="28"/>
          <w:szCs w:val="28"/>
        </w:rPr>
      </w:pPr>
      <w:r w:rsidRPr="0025574D">
        <w:rPr>
          <w:rFonts w:ascii="Times New Roman" w:hAnsi="Times New Roman" w:cs="Times New Roman"/>
          <w:sz w:val="28"/>
          <w:szCs w:val="28"/>
        </w:rPr>
        <w:t xml:space="preserve">En </w:t>
      </w:r>
      <w:r w:rsidRPr="00D41F5F">
        <w:rPr>
          <w:rFonts w:ascii="Times New Roman" w:hAnsi="Times New Roman" w:cs="Times New Roman"/>
          <w:b/>
          <w:bCs/>
          <w:sz w:val="28"/>
          <w:szCs w:val="28"/>
        </w:rPr>
        <w:t>1972</w:t>
      </w:r>
      <w:r w:rsidRPr="0025574D">
        <w:rPr>
          <w:rFonts w:ascii="Times New Roman" w:hAnsi="Times New Roman" w:cs="Times New Roman"/>
          <w:sz w:val="28"/>
          <w:szCs w:val="28"/>
        </w:rPr>
        <w:t xml:space="preserve">, les propositions définitives sont remises au Ministre de l’instruction publique qui les adresse à l’Académie. </w:t>
      </w:r>
    </w:p>
    <w:p w:rsidR="00337028" w:rsidRPr="0025574D" w:rsidRDefault="00337028" w:rsidP="00337028">
      <w:pPr>
        <w:rPr>
          <w:rFonts w:ascii="Times New Roman" w:hAnsi="Times New Roman" w:cs="Times New Roman"/>
          <w:sz w:val="28"/>
          <w:szCs w:val="28"/>
        </w:rPr>
      </w:pPr>
      <w:r w:rsidRPr="0025574D">
        <w:rPr>
          <w:rFonts w:ascii="Times New Roman" w:hAnsi="Times New Roman" w:cs="Times New Roman"/>
          <w:sz w:val="28"/>
          <w:szCs w:val="28"/>
        </w:rPr>
        <w:t xml:space="preserve">En </w:t>
      </w:r>
      <w:r w:rsidRPr="00D41F5F">
        <w:rPr>
          <w:rFonts w:ascii="Times New Roman" w:hAnsi="Times New Roman" w:cs="Times New Roman"/>
          <w:b/>
          <w:bCs/>
          <w:sz w:val="28"/>
          <w:szCs w:val="28"/>
        </w:rPr>
        <w:t>1973</w:t>
      </w:r>
      <w:r w:rsidRPr="0025574D">
        <w:rPr>
          <w:rFonts w:ascii="Times New Roman" w:hAnsi="Times New Roman" w:cs="Times New Roman"/>
          <w:sz w:val="28"/>
          <w:szCs w:val="28"/>
        </w:rPr>
        <w:t xml:space="preserve">, Nina </w:t>
      </w:r>
      <w:proofErr w:type="spellStart"/>
      <w:r w:rsidRPr="0025574D">
        <w:rPr>
          <w:rFonts w:ascii="Times New Roman" w:hAnsi="Times New Roman" w:cs="Times New Roman"/>
          <w:sz w:val="28"/>
          <w:szCs w:val="28"/>
        </w:rPr>
        <w:t>Catach</w:t>
      </w:r>
      <w:proofErr w:type="spellEnd"/>
      <w:r w:rsidRPr="0025574D">
        <w:rPr>
          <w:rFonts w:ascii="Times New Roman" w:hAnsi="Times New Roman" w:cs="Times New Roman"/>
          <w:sz w:val="28"/>
          <w:szCs w:val="28"/>
        </w:rPr>
        <w:t xml:space="preserve">, historienne du langage et linguiste réalise une table ronde au CNRS sur la structure de l’orthographe française. Ils adoptent 14 principes. </w:t>
      </w:r>
    </w:p>
    <w:p w:rsidR="00337028" w:rsidRPr="0025574D" w:rsidRDefault="00337028" w:rsidP="00337028">
      <w:pPr>
        <w:rPr>
          <w:rFonts w:ascii="Times New Roman" w:hAnsi="Times New Roman" w:cs="Times New Roman"/>
          <w:sz w:val="28"/>
          <w:szCs w:val="28"/>
        </w:rPr>
      </w:pPr>
      <w:r w:rsidRPr="0025574D">
        <w:rPr>
          <w:rFonts w:ascii="Times New Roman" w:hAnsi="Times New Roman" w:cs="Times New Roman"/>
          <w:sz w:val="28"/>
          <w:szCs w:val="28"/>
        </w:rPr>
        <w:t xml:space="preserve">Entre </w:t>
      </w:r>
      <w:r w:rsidRPr="00D41F5F">
        <w:rPr>
          <w:rFonts w:ascii="Times New Roman" w:hAnsi="Times New Roman" w:cs="Times New Roman"/>
          <w:b/>
          <w:bCs/>
          <w:sz w:val="28"/>
          <w:szCs w:val="28"/>
        </w:rPr>
        <w:t>1973 et 1975</w:t>
      </w:r>
      <w:r w:rsidRPr="0025574D">
        <w:rPr>
          <w:rFonts w:ascii="Times New Roman" w:hAnsi="Times New Roman" w:cs="Times New Roman"/>
          <w:sz w:val="28"/>
          <w:szCs w:val="28"/>
        </w:rPr>
        <w:t xml:space="preserve">, une commission de l’Académie (animée par J. </w:t>
      </w:r>
      <w:proofErr w:type="spellStart"/>
      <w:r w:rsidRPr="0025574D">
        <w:rPr>
          <w:rFonts w:ascii="Times New Roman" w:hAnsi="Times New Roman" w:cs="Times New Roman"/>
          <w:sz w:val="28"/>
          <w:szCs w:val="28"/>
        </w:rPr>
        <w:t>Mistier</w:t>
      </w:r>
      <w:proofErr w:type="spellEnd"/>
      <w:r w:rsidRPr="0025574D">
        <w:rPr>
          <w:rFonts w:ascii="Times New Roman" w:hAnsi="Times New Roman" w:cs="Times New Roman"/>
          <w:sz w:val="28"/>
          <w:szCs w:val="28"/>
        </w:rPr>
        <w:t xml:space="preserve">) met au point des « recommandations ». </w:t>
      </w:r>
    </w:p>
    <w:p w:rsidR="00337028" w:rsidRPr="0025574D" w:rsidRDefault="00337028" w:rsidP="00337028">
      <w:pPr>
        <w:rPr>
          <w:rFonts w:ascii="Times New Roman" w:hAnsi="Times New Roman" w:cs="Times New Roman"/>
          <w:sz w:val="28"/>
          <w:szCs w:val="28"/>
        </w:rPr>
      </w:pPr>
      <w:r w:rsidRPr="0025574D">
        <w:rPr>
          <w:rFonts w:ascii="Times New Roman" w:hAnsi="Times New Roman" w:cs="Times New Roman"/>
          <w:sz w:val="28"/>
          <w:szCs w:val="28"/>
        </w:rPr>
        <w:t xml:space="preserve">En 1974, Marie de Maistre introduit dans son ouvrage Pour l’orthographe ou contre l’orthographe, la notion de dysorthographie. </w:t>
      </w:r>
    </w:p>
    <w:p w:rsidR="00337028" w:rsidRPr="0025574D" w:rsidRDefault="00337028" w:rsidP="00337028">
      <w:pPr>
        <w:rPr>
          <w:rFonts w:ascii="Times New Roman" w:hAnsi="Times New Roman" w:cs="Times New Roman"/>
          <w:sz w:val="28"/>
          <w:szCs w:val="28"/>
        </w:rPr>
      </w:pPr>
      <w:r w:rsidRPr="0025574D">
        <w:rPr>
          <w:rFonts w:ascii="Times New Roman" w:hAnsi="Times New Roman" w:cs="Times New Roman"/>
          <w:sz w:val="28"/>
          <w:szCs w:val="28"/>
        </w:rPr>
        <w:t>En 1975, l’Académie rédige une liste des rectifications qu’elle soumet au Ministre afin qu’il la fasse parvenir aux enseignant(e)s. Le ministre, de son côté, ne fait rien.</w:t>
      </w:r>
    </w:p>
    <w:p w:rsidR="00D41F5F" w:rsidRDefault="00337028" w:rsidP="00281C30">
      <w:pPr>
        <w:rPr>
          <w:rFonts w:ascii="Times New Roman" w:hAnsi="Times New Roman" w:cs="Times New Roman"/>
          <w:sz w:val="28"/>
          <w:szCs w:val="28"/>
        </w:rPr>
      </w:pPr>
      <w:r w:rsidRPr="0025574D">
        <w:rPr>
          <w:rFonts w:ascii="Times New Roman" w:hAnsi="Times New Roman" w:cs="Times New Roman"/>
          <w:sz w:val="28"/>
          <w:szCs w:val="28"/>
        </w:rPr>
        <w:t xml:space="preserve"> En 1975, la « Loi relative à l’emploi de la langue française », est publiée au Journal officiel le 31 décembre 1975 et indique des règles modérées et la lutte contre l’anglicisme. En 1976, la traduction française d’un ouvrage russe de 1952 de Vladimir </w:t>
      </w:r>
      <w:proofErr w:type="spellStart"/>
      <w:r w:rsidRPr="0025574D">
        <w:rPr>
          <w:rFonts w:ascii="Times New Roman" w:hAnsi="Times New Roman" w:cs="Times New Roman"/>
          <w:sz w:val="28"/>
          <w:szCs w:val="28"/>
        </w:rPr>
        <w:t>Grégoriévitch</w:t>
      </w:r>
      <w:proofErr w:type="spellEnd"/>
      <w:r w:rsidRPr="0025574D">
        <w:rPr>
          <w:rFonts w:ascii="Times New Roman" w:hAnsi="Times New Roman" w:cs="Times New Roman"/>
          <w:sz w:val="28"/>
          <w:szCs w:val="28"/>
        </w:rPr>
        <w:t xml:space="preserve"> </w:t>
      </w:r>
      <w:proofErr w:type="spellStart"/>
      <w:r w:rsidRPr="0025574D">
        <w:rPr>
          <w:rFonts w:ascii="Times New Roman" w:hAnsi="Times New Roman" w:cs="Times New Roman"/>
          <w:sz w:val="28"/>
          <w:szCs w:val="28"/>
        </w:rPr>
        <w:t>Gak</w:t>
      </w:r>
      <w:proofErr w:type="spellEnd"/>
      <w:r w:rsidRPr="0025574D">
        <w:rPr>
          <w:rFonts w:ascii="Times New Roman" w:hAnsi="Times New Roman" w:cs="Times New Roman"/>
          <w:sz w:val="28"/>
          <w:szCs w:val="28"/>
        </w:rPr>
        <w:t xml:space="preserve"> destiné aux professeurs soviétiques de français, intitulé L’orthographe a un effet retentissant. cet ouvrage se base sur une analyse de la structure du français et dénoue le complexe de principes phonétique, traditionnel, </w:t>
      </w:r>
      <w:proofErr w:type="spellStart"/>
      <w:r w:rsidRPr="0025574D">
        <w:rPr>
          <w:rFonts w:ascii="Times New Roman" w:hAnsi="Times New Roman" w:cs="Times New Roman"/>
          <w:sz w:val="28"/>
          <w:szCs w:val="28"/>
        </w:rPr>
        <w:t>morphologiue</w:t>
      </w:r>
      <w:proofErr w:type="spellEnd"/>
      <w:r w:rsidRPr="0025574D">
        <w:rPr>
          <w:rFonts w:ascii="Times New Roman" w:hAnsi="Times New Roman" w:cs="Times New Roman"/>
          <w:sz w:val="28"/>
          <w:szCs w:val="28"/>
        </w:rPr>
        <w:t xml:space="preserve">, étymologique et différenciatif. Il </w:t>
      </w:r>
      <w:r w:rsidRPr="00D41F5F">
        <w:rPr>
          <w:rFonts w:ascii="Times New Roman" w:hAnsi="Times New Roman" w:cs="Times New Roman"/>
          <w:b/>
          <w:bCs/>
          <w:sz w:val="28"/>
          <w:szCs w:val="28"/>
        </w:rPr>
        <w:t>écrit:</w:t>
      </w:r>
      <w:r w:rsidRPr="0025574D">
        <w:rPr>
          <w:rFonts w:ascii="Times New Roman" w:hAnsi="Times New Roman" w:cs="Times New Roman"/>
          <w:sz w:val="28"/>
          <w:szCs w:val="28"/>
        </w:rPr>
        <w:br/>
      </w:r>
      <w:r w:rsidR="00E24ED5" w:rsidRPr="00D41F5F">
        <w:rPr>
          <w:rFonts w:ascii="Times New Roman" w:hAnsi="Times New Roman" w:cs="Times New Roman"/>
          <w:i/>
          <w:iCs/>
          <w:sz w:val="28"/>
          <w:szCs w:val="28"/>
        </w:rPr>
        <w:t>L’idéal de l’écriture alphabétique serait qu’à chaque son (phonème) corresponde une lettre (graphème) distincte et que, réciproquement, chaque lettre ne possède qu’une seule valeur phonétique. En fait une telle concordance s’observe rarement dans les systèmes graphiques existants. Mais on peut dire (en forçant un peu) qu’en français l’inobservation de ce principe est presque de règle.</w:t>
      </w:r>
      <w:r w:rsidR="00E24ED5" w:rsidRPr="00D41F5F">
        <w:rPr>
          <w:rFonts w:ascii="Times New Roman" w:hAnsi="Times New Roman" w:cs="Times New Roman"/>
          <w:i/>
          <w:iCs/>
          <w:sz w:val="28"/>
          <w:szCs w:val="28"/>
        </w:rPr>
        <w:br/>
      </w:r>
      <w:r w:rsidR="000A67DC" w:rsidRPr="0025574D">
        <w:rPr>
          <w:rFonts w:ascii="Times New Roman" w:hAnsi="Times New Roman" w:cs="Times New Roman"/>
          <w:sz w:val="28"/>
          <w:szCs w:val="28"/>
        </w:rPr>
        <w:t xml:space="preserve">En </w:t>
      </w:r>
      <w:r w:rsidR="000A67DC" w:rsidRPr="0025574D">
        <w:rPr>
          <w:rFonts w:ascii="Times New Roman" w:hAnsi="Times New Roman" w:cs="Times New Roman"/>
          <w:b/>
          <w:bCs/>
          <w:sz w:val="28"/>
          <w:szCs w:val="28"/>
        </w:rPr>
        <w:t>1976,</w:t>
      </w:r>
      <w:r w:rsidR="000A67DC" w:rsidRPr="0025574D">
        <w:rPr>
          <w:rFonts w:ascii="Times New Roman" w:hAnsi="Times New Roman" w:cs="Times New Roman"/>
          <w:sz w:val="28"/>
          <w:szCs w:val="28"/>
        </w:rPr>
        <w:t xml:space="preserve"> </w:t>
      </w:r>
      <w:r w:rsidR="000A67DC" w:rsidRPr="0025574D">
        <w:rPr>
          <w:rFonts w:ascii="Times New Roman" w:hAnsi="Times New Roman" w:cs="Times New Roman"/>
          <w:b/>
          <w:bCs/>
          <w:sz w:val="28"/>
          <w:szCs w:val="28"/>
        </w:rPr>
        <w:t>l’Académie accepte certaines</w:t>
      </w:r>
      <w:r w:rsidR="000A67DC" w:rsidRPr="0025574D">
        <w:rPr>
          <w:rFonts w:ascii="Times New Roman" w:hAnsi="Times New Roman" w:cs="Times New Roman"/>
          <w:sz w:val="28"/>
          <w:szCs w:val="28"/>
        </w:rPr>
        <w:t xml:space="preserve"> des </w:t>
      </w:r>
      <w:r w:rsidR="000A67DC" w:rsidRPr="0025574D">
        <w:rPr>
          <w:rFonts w:ascii="Times New Roman" w:hAnsi="Times New Roman" w:cs="Times New Roman"/>
          <w:b/>
          <w:bCs/>
          <w:sz w:val="28"/>
          <w:szCs w:val="28"/>
        </w:rPr>
        <w:t>rectifications</w:t>
      </w:r>
      <w:r w:rsidR="000A67DC" w:rsidRPr="0025574D">
        <w:rPr>
          <w:rFonts w:ascii="Times New Roman" w:hAnsi="Times New Roman" w:cs="Times New Roman"/>
          <w:sz w:val="28"/>
          <w:szCs w:val="28"/>
        </w:rPr>
        <w:t xml:space="preserve"> proposées dans le rapport Hanse. En </w:t>
      </w:r>
      <w:r w:rsidR="000A67DC" w:rsidRPr="00D350E0">
        <w:rPr>
          <w:rFonts w:ascii="Times New Roman" w:hAnsi="Times New Roman" w:cs="Times New Roman"/>
          <w:b/>
          <w:bCs/>
          <w:sz w:val="28"/>
          <w:szCs w:val="28"/>
        </w:rPr>
        <w:t>1977</w:t>
      </w:r>
      <w:r w:rsidR="000A67DC" w:rsidRPr="0025574D">
        <w:rPr>
          <w:rFonts w:ascii="Times New Roman" w:hAnsi="Times New Roman" w:cs="Times New Roman"/>
          <w:sz w:val="28"/>
          <w:szCs w:val="28"/>
        </w:rPr>
        <w:t>, René Haby, Ministre de l’Education Nationale prend un arrêté ministériel sur les « tolérances grammaticales ou orthographiques » aux examens et aux concours.</w:t>
      </w:r>
    </w:p>
    <w:p w:rsidR="009A67D9" w:rsidRPr="00523083" w:rsidRDefault="00281C30" w:rsidP="00523083">
      <w:pPr>
        <w:pStyle w:val="Paragraphedeliste"/>
        <w:numPr>
          <w:ilvl w:val="0"/>
          <w:numId w:val="1"/>
        </w:numPr>
        <w:ind w:left="284"/>
        <w:rPr>
          <w:rFonts w:ascii="Times New Roman" w:hAnsi="Times New Roman" w:cs="Times New Roman"/>
          <w:b/>
          <w:bCs/>
          <w:sz w:val="28"/>
          <w:szCs w:val="28"/>
        </w:rPr>
      </w:pPr>
      <w:r w:rsidRPr="00523083">
        <w:rPr>
          <w:rFonts w:ascii="Times New Roman" w:hAnsi="Times New Roman" w:cs="Times New Roman"/>
          <w:b/>
          <w:bCs/>
          <w:sz w:val="28"/>
          <w:szCs w:val="28"/>
        </w:rPr>
        <w:lastRenderedPageBreak/>
        <w:t>Multiplication d’initiatives au milieu des années 1980 et début des enquêtes et des sondages populaires</w:t>
      </w:r>
    </w:p>
    <w:p w:rsidR="003A3134" w:rsidRDefault="003A3134" w:rsidP="003A3134">
      <w:pPr>
        <w:rPr>
          <w:rFonts w:ascii="Times New Roman" w:hAnsi="Times New Roman" w:cs="Times New Roman"/>
          <w:sz w:val="28"/>
          <w:szCs w:val="28"/>
        </w:rPr>
      </w:pPr>
      <w:r>
        <w:rPr>
          <w:rFonts w:ascii="Times New Roman" w:hAnsi="Times New Roman" w:cs="Times New Roman"/>
          <w:sz w:val="28"/>
          <w:szCs w:val="28"/>
        </w:rPr>
        <w:br/>
      </w:r>
      <w:r w:rsidR="00281C30" w:rsidRPr="0025574D">
        <w:rPr>
          <w:rFonts w:ascii="Times New Roman" w:hAnsi="Times New Roman" w:cs="Times New Roman"/>
          <w:sz w:val="28"/>
          <w:szCs w:val="28"/>
        </w:rPr>
        <w:t xml:space="preserve">En </w:t>
      </w:r>
      <w:r w:rsidR="00281C30" w:rsidRPr="00D41F5F">
        <w:rPr>
          <w:rFonts w:ascii="Times New Roman" w:hAnsi="Times New Roman" w:cs="Times New Roman"/>
          <w:b/>
          <w:bCs/>
          <w:sz w:val="28"/>
          <w:szCs w:val="28"/>
        </w:rPr>
        <w:t>1983</w:t>
      </w:r>
      <w:r w:rsidR="00281C30" w:rsidRPr="0025574D">
        <w:rPr>
          <w:rFonts w:ascii="Times New Roman" w:hAnsi="Times New Roman" w:cs="Times New Roman"/>
          <w:sz w:val="28"/>
          <w:szCs w:val="28"/>
        </w:rPr>
        <w:t xml:space="preserve">, Nina </w:t>
      </w:r>
      <w:proofErr w:type="spellStart"/>
      <w:r w:rsidR="00281C30" w:rsidRPr="0025574D">
        <w:rPr>
          <w:rFonts w:ascii="Times New Roman" w:hAnsi="Times New Roman" w:cs="Times New Roman"/>
          <w:sz w:val="28"/>
          <w:szCs w:val="28"/>
        </w:rPr>
        <w:t>Catach</w:t>
      </w:r>
      <w:proofErr w:type="spellEnd"/>
      <w:r w:rsidR="00281C30" w:rsidRPr="0025574D">
        <w:rPr>
          <w:rFonts w:ascii="Times New Roman" w:hAnsi="Times New Roman" w:cs="Times New Roman"/>
          <w:sz w:val="28"/>
          <w:szCs w:val="28"/>
        </w:rPr>
        <w:t xml:space="preserve"> crée de </w:t>
      </w:r>
      <w:r w:rsidR="00D578EB" w:rsidRPr="0025574D">
        <w:rPr>
          <w:rFonts w:ascii="Times New Roman" w:hAnsi="Times New Roman" w:cs="Times New Roman"/>
          <w:sz w:val="28"/>
          <w:szCs w:val="28"/>
        </w:rPr>
        <w:t>l’«</w:t>
      </w:r>
      <w:r w:rsidR="00281C30" w:rsidRPr="0025574D">
        <w:rPr>
          <w:rFonts w:ascii="Times New Roman" w:hAnsi="Times New Roman" w:cs="Times New Roman"/>
          <w:sz w:val="28"/>
          <w:szCs w:val="28"/>
        </w:rPr>
        <w:t xml:space="preserve"> Association pour l’Information et la Recherche sur les Orthographes et les systèmes d’Ecriture » (AIROE).</w:t>
      </w:r>
    </w:p>
    <w:p w:rsidR="00281C30" w:rsidRPr="0025574D" w:rsidRDefault="00281C30" w:rsidP="003A3134">
      <w:pPr>
        <w:rPr>
          <w:rFonts w:ascii="Times New Roman" w:hAnsi="Times New Roman" w:cs="Times New Roman"/>
          <w:sz w:val="28"/>
          <w:szCs w:val="28"/>
        </w:rPr>
      </w:pPr>
      <w:r w:rsidRPr="0025574D">
        <w:rPr>
          <w:rFonts w:ascii="Times New Roman" w:hAnsi="Times New Roman" w:cs="Times New Roman"/>
          <w:sz w:val="28"/>
          <w:szCs w:val="28"/>
        </w:rPr>
        <w:t xml:space="preserve"> En 1984</w:t>
      </w:r>
      <w:r w:rsidR="009A67D9">
        <w:rPr>
          <w:rFonts w:ascii="Times New Roman" w:hAnsi="Times New Roman" w:cs="Times New Roman"/>
          <w:b/>
          <w:bCs/>
          <w:sz w:val="28"/>
          <w:szCs w:val="28"/>
        </w:rPr>
        <w:t>,</w:t>
      </w:r>
      <w:r w:rsidRPr="0025574D">
        <w:rPr>
          <w:rFonts w:ascii="Times New Roman" w:hAnsi="Times New Roman" w:cs="Times New Roman"/>
          <w:b/>
          <w:bCs/>
          <w:sz w:val="28"/>
          <w:szCs w:val="28"/>
        </w:rPr>
        <w:t xml:space="preserve">Yvette </w:t>
      </w:r>
      <w:proofErr w:type="spellStart"/>
      <w:r w:rsidRPr="0025574D">
        <w:rPr>
          <w:rFonts w:ascii="Times New Roman" w:hAnsi="Times New Roman" w:cs="Times New Roman"/>
          <w:b/>
          <w:bCs/>
          <w:sz w:val="28"/>
          <w:szCs w:val="28"/>
        </w:rPr>
        <w:t>Roudy</w:t>
      </w:r>
      <w:proofErr w:type="spellEnd"/>
      <w:r w:rsidRPr="0025574D">
        <w:rPr>
          <w:rFonts w:ascii="Times New Roman" w:hAnsi="Times New Roman" w:cs="Times New Roman"/>
          <w:sz w:val="28"/>
          <w:szCs w:val="28"/>
        </w:rPr>
        <w:t xml:space="preserve">, Ministre des </w:t>
      </w:r>
      <w:r w:rsidRPr="0025574D">
        <w:rPr>
          <w:rFonts w:ascii="Times New Roman" w:hAnsi="Times New Roman" w:cs="Times New Roman"/>
          <w:b/>
          <w:bCs/>
          <w:sz w:val="28"/>
          <w:szCs w:val="28"/>
        </w:rPr>
        <w:t xml:space="preserve">Droits de la </w:t>
      </w:r>
      <w:proofErr w:type="spellStart"/>
      <w:r w:rsidRPr="0025574D">
        <w:rPr>
          <w:rFonts w:ascii="Times New Roman" w:hAnsi="Times New Roman" w:cs="Times New Roman"/>
          <w:b/>
          <w:bCs/>
          <w:sz w:val="28"/>
          <w:szCs w:val="28"/>
        </w:rPr>
        <w:t>femme</w:t>
      </w:r>
      <w:r w:rsidR="009A67D9">
        <w:rPr>
          <w:rFonts w:ascii="Times New Roman" w:hAnsi="Times New Roman" w:cs="Times New Roman"/>
          <w:sz w:val="28"/>
          <w:szCs w:val="28"/>
        </w:rPr>
        <w:t>,</w:t>
      </w:r>
      <w:r w:rsidRPr="0025574D">
        <w:rPr>
          <w:rFonts w:ascii="Times New Roman" w:hAnsi="Times New Roman" w:cs="Times New Roman"/>
          <w:sz w:val="28"/>
          <w:szCs w:val="28"/>
        </w:rPr>
        <w:t>crée</w:t>
      </w:r>
      <w:proofErr w:type="spellEnd"/>
      <w:r w:rsidRPr="0025574D">
        <w:rPr>
          <w:rFonts w:ascii="Times New Roman" w:hAnsi="Times New Roman" w:cs="Times New Roman"/>
          <w:sz w:val="28"/>
          <w:szCs w:val="28"/>
        </w:rPr>
        <w:t xml:space="preserve"> </w:t>
      </w:r>
      <w:r w:rsidR="009A67D9">
        <w:rPr>
          <w:rFonts w:ascii="Times New Roman" w:hAnsi="Times New Roman" w:cs="Times New Roman"/>
          <w:b/>
          <w:bCs/>
          <w:sz w:val="28"/>
          <w:szCs w:val="28"/>
        </w:rPr>
        <w:t xml:space="preserve">la </w:t>
      </w:r>
      <w:r w:rsidRPr="0025574D">
        <w:rPr>
          <w:rFonts w:ascii="Times New Roman" w:hAnsi="Times New Roman" w:cs="Times New Roman"/>
          <w:b/>
          <w:bCs/>
          <w:sz w:val="28"/>
          <w:szCs w:val="28"/>
        </w:rPr>
        <w:t xml:space="preserve">Commission de terminologie Groult </w:t>
      </w:r>
      <w:r w:rsidRPr="0025574D">
        <w:rPr>
          <w:rFonts w:ascii="Times New Roman" w:hAnsi="Times New Roman" w:cs="Times New Roman"/>
          <w:sz w:val="28"/>
          <w:szCs w:val="28"/>
        </w:rPr>
        <w:t xml:space="preserve">pour la féminisation des noms de métiers et de fonctions (à l’exemple du Québec). </w:t>
      </w:r>
    </w:p>
    <w:p w:rsidR="00664385" w:rsidRPr="0025574D" w:rsidRDefault="00281C30" w:rsidP="00281C30">
      <w:pPr>
        <w:rPr>
          <w:rFonts w:ascii="Times New Roman" w:hAnsi="Times New Roman" w:cs="Times New Roman"/>
          <w:sz w:val="28"/>
          <w:szCs w:val="28"/>
        </w:rPr>
      </w:pPr>
      <w:r w:rsidRPr="0025574D">
        <w:rPr>
          <w:rFonts w:ascii="Times New Roman" w:hAnsi="Times New Roman" w:cs="Times New Roman"/>
          <w:sz w:val="28"/>
          <w:szCs w:val="28"/>
        </w:rPr>
        <w:t xml:space="preserve">En </w:t>
      </w:r>
      <w:r w:rsidRPr="0025574D">
        <w:rPr>
          <w:rFonts w:ascii="Times New Roman" w:hAnsi="Times New Roman" w:cs="Times New Roman"/>
          <w:b/>
          <w:bCs/>
          <w:sz w:val="28"/>
          <w:szCs w:val="28"/>
        </w:rPr>
        <w:t>1985</w:t>
      </w:r>
      <w:r w:rsidRPr="0025574D">
        <w:rPr>
          <w:rFonts w:ascii="Times New Roman" w:hAnsi="Times New Roman" w:cs="Times New Roman"/>
          <w:sz w:val="28"/>
          <w:szCs w:val="28"/>
        </w:rPr>
        <w:t xml:space="preserve">, le </w:t>
      </w:r>
      <w:r w:rsidRPr="0025574D">
        <w:rPr>
          <w:rFonts w:ascii="Times New Roman" w:hAnsi="Times New Roman" w:cs="Times New Roman"/>
          <w:b/>
          <w:bCs/>
          <w:sz w:val="28"/>
          <w:szCs w:val="28"/>
        </w:rPr>
        <w:t>groupe AIROE</w:t>
      </w:r>
      <w:r w:rsidRPr="0025574D">
        <w:rPr>
          <w:rFonts w:ascii="Times New Roman" w:hAnsi="Times New Roman" w:cs="Times New Roman"/>
          <w:sz w:val="28"/>
          <w:szCs w:val="28"/>
        </w:rPr>
        <w:t xml:space="preserve"> (Association pour l’information et la recherche sur les orthographes et les systèmes d’écriture) envoie un tract sous le titre : </w:t>
      </w:r>
      <w:r w:rsidRPr="0025574D">
        <w:rPr>
          <w:rFonts w:ascii="Times New Roman" w:hAnsi="Times New Roman" w:cs="Times New Roman"/>
          <w:b/>
          <w:bCs/>
          <w:sz w:val="28"/>
          <w:szCs w:val="28"/>
        </w:rPr>
        <w:t>Simplifions</w:t>
      </w:r>
      <w:r w:rsidRPr="0025574D">
        <w:rPr>
          <w:rFonts w:ascii="Times New Roman" w:hAnsi="Times New Roman" w:cs="Times New Roman"/>
          <w:sz w:val="28"/>
          <w:szCs w:val="28"/>
        </w:rPr>
        <w:t xml:space="preserve"> </w:t>
      </w:r>
      <w:r w:rsidRPr="0025574D">
        <w:rPr>
          <w:rFonts w:ascii="Times New Roman" w:hAnsi="Times New Roman" w:cs="Times New Roman"/>
          <w:b/>
          <w:bCs/>
          <w:sz w:val="28"/>
          <w:szCs w:val="28"/>
        </w:rPr>
        <w:t>!</w:t>
      </w:r>
      <w:r w:rsidRPr="0025574D">
        <w:rPr>
          <w:rFonts w:ascii="Times New Roman" w:hAnsi="Times New Roman" w:cs="Times New Roman"/>
          <w:sz w:val="28"/>
          <w:szCs w:val="28"/>
        </w:rPr>
        <w:t xml:space="preserve"> à des écrivains, enseignants et publicistes. Le groupe, NEOS, publie un bulletin concernant les thèmes « </w:t>
      </w:r>
      <w:proofErr w:type="spellStart"/>
      <w:r w:rsidRPr="0025574D">
        <w:rPr>
          <w:rFonts w:ascii="Times New Roman" w:hAnsi="Times New Roman" w:cs="Times New Roman"/>
          <w:sz w:val="28"/>
          <w:szCs w:val="28"/>
        </w:rPr>
        <w:t>uzaje</w:t>
      </w:r>
      <w:proofErr w:type="spellEnd"/>
      <w:r w:rsidRPr="0025574D">
        <w:rPr>
          <w:rFonts w:ascii="Times New Roman" w:hAnsi="Times New Roman" w:cs="Times New Roman"/>
          <w:sz w:val="28"/>
          <w:szCs w:val="28"/>
        </w:rPr>
        <w:t xml:space="preserve"> é </w:t>
      </w:r>
      <w:proofErr w:type="spellStart"/>
      <w:r w:rsidRPr="0025574D">
        <w:rPr>
          <w:rFonts w:ascii="Times New Roman" w:hAnsi="Times New Roman" w:cs="Times New Roman"/>
          <w:sz w:val="28"/>
          <w:szCs w:val="28"/>
        </w:rPr>
        <w:t>perfeksoneman</w:t>
      </w:r>
      <w:proofErr w:type="spellEnd"/>
      <w:r w:rsidRPr="0025574D">
        <w:rPr>
          <w:rFonts w:ascii="Times New Roman" w:hAnsi="Times New Roman" w:cs="Times New Roman"/>
          <w:sz w:val="28"/>
          <w:szCs w:val="28"/>
        </w:rPr>
        <w:t xml:space="preserve"> de l’</w:t>
      </w:r>
      <w:proofErr w:type="spellStart"/>
      <w:r w:rsidRPr="0025574D">
        <w:rPr>
          <w:rFonts w:ascii="Times New Roman" w:hAnsi="Times New Roman" w:cs="Times New Roman"/>
          <w:sz w:val="28"/>
          <w:szCs w:val="28"/>
        </w:rPr>
        <w:t>ortogafe</w:t>
      </w:r>
      <w:proofErr w:type="spellEnd"/>
      <w:r w:rsidRPr="0025574D">
        <w:rPr>
          <w:rFonts w:ascii="Times New Roman" w:hAnsi="Times New Roman" w:cs="Times New Roman"/>
          <w:sz w:val="28"/>
          <w:szCs w:val="28"/>
        </w:rPr>
        <w:t xml:space="preserve"> </w:t>
      </w:r>
      <w:proofErr w:type="spellStart"/>
      <w:r w:rsidRPr="0025574D">
        <w:rPr>
          <w:rFonts w:ascii="Times New Roman" w:hAnsi="Times New Roman" w:cs="Times New Roman"/>
          <w:sz w:val="28"/>
          <w:szCs w:val="28"/>
        </w:rPr>
        <w:t>rasionalizé</w:t>
      </w:r>
      <w:proofErr w:type="spellEnd"/>
      <w:r w:rsidRPr="0025574D">
        <w:rPr>
          <w:rFonts w:ascii="Times New Roman" w:hAnsi="Times New Roman" w:cs="Times New Roman"/>
          <w:sz w:val="28"/>
          <w:szCs w:val="28"/>
        </w:rPr>
        <w:t xml:space="preserve"> » ; de même, l’ADEC (Association pour le droit d’utiliser une écriture commode) revendique « Le </w:t>
      </w:r>
      <w:proofErr w:type="spellStart"/>
      <w:r w:rsidRPr="0025574D">
        <w:rPr>
          <w:rFonts w:ascii="Times New Roman" w:hAnsi="Times New Roman" w:cs="Times New Roman"/>
          <w:sz w:val="28"/>
          <w:szCs w:val="28"/>
        </w:rPr>
        <w:t>Droi</w:t>
      </w:r>
      <w:proofErr w:type="spellEnd"/>
      <w:r w:rsidRPr="0025574D">
        <w:rPr>
          <w:rFonts w:ascii="Times New Roman" w:hAnsi="Times New Roman" w:cs="Times New Roman"/>
          <w:sz w:val="28"/>
          <w:szCs w:val="28"/>
        </w:rPr>
        <w:t xml:space="preserve"> d’</w:t>
      </w:r>
      <w:proofErr w:type="spellStart"/>
      <w:r w:rsidRPr="0025574D">
        <w:rPr>
          <w:rFonts w:ascii="Times New Roman" w:hAnsi="Times New Roman" w:cs="Times New Roman"/>
          <w:sz w:val="28"/>
          <w:szCs w:val="28"/>
        </w:rPr>
        <w:t>ékrir</w:t>
      </w:r>
      <w:proofErr w:type="spellEnd"/>
      <w:r w:rsidRPr="0025574D">
        <w:rPr>
          <w:rFonts w:ascii="Times New Roman" w:hAnsi="Times New Roman" w:cs="Times New Roman"/>
          <w:sz w:val="28"/>
          <w:szCs w:val="28"/>
        </w:rPr>
        <w:t>(e)/</w:t>
      </w:r>
      <w:proofErr w:type="spellStart"/>
      <w:r w:rsidRPr="0025574D">
        <w:rPr>
          <w:rFonts w:ascii="Times New Roman" w:hAnsi="Times New Roman" w:cs="Times New Roman"/>
          <w:sz w:val="28"/>
          <w:szCs w:val="28"/>
        </w:rPr>
        <w:t>éqrir</w:t>
      </w:r>
      <w:proofErr w:type="spellEnd"/>
      <w:r w:rsidRPr="0025574D">
        <w:rPr>
          <w:rFonts w:ascii="Times New Roman" w:hAnsi="Times New Roman" w:cs="Times New Roman"/>
          <w:sz w:val="28"/>
          <w:szCs w:val="28"/>
        </w:rPr>
        <w:t xml:space="preserve">(e) </w:t>
      </w:r>
      <w:proofErr w:type="spellStart"/>
      <w:r w:rsidRPr="0025574D">
        <w:rPr>
          <w:rFonts w:ascii="Times New Roman" w:hAnsi="Times New Roman" w:cs="Times New Roman"/>
          <w:sz w:val="28"/>
          <w:szCs w:val="28"/>
        </w:rPr>
        <w:t>kom</w:t>
      </w:r>
      <w:proofErr w:type="spellEnd"/>
      <w:r w:rsidRPr="0025574D">
        <w:rPr>
          <w:rFonts w:ascii="Times New Roman" w:hAnsi="Times New Roman" w:cs="Times New Roman"/>
          <w:sz w:val="28"/>
          <w:szCs w:val="28"/>
        </w:rPr>
        <w:t>/</w:t>
      </w:r>
      <w:proofErr w:type="spellStart"/>
      <w:r w:rsidRPr="0025574D">
        <w:rPr>
          <w:rFonts w:ascii="Times New Roman" w:hAnsi="Times New Roman" w:cs="Times New Roman"/>
          <w:sz w:val="28"/>
          <w:szCs w:val="28"/>
        </w:rPr>
        <w:t>qom</w:t>
      </w:r>
      <w:proofErr w:type="spellEnd"/>
      <w:r w:rsidRPr="0025574D">
        <w:rPr>
          <w:rFonts w:ascii="Times New Roman" w:hAnsi="Times New Roman" w:cs="Times New Roman"/>
          <w:sz w:val="28"/>
          <w:szCs w:val="28"/>
        </w:rPr>
        <w:t xml:space="preserve"> on </w:t>
      </w:r>
      <w:proofErr w:type="spellStart"/>
      <w:r w:rsidRPr="0025574D">
        <w:rPr>
          <w:rFonts w:ascii="Times New Roman" w:hAnsi="Times New Roman" w:cs="Times New Roman"/>
          <w:sz w:val="28"/>
          <w:szCs w:val="28"/>
        </w:rPr>
        <w:t>pronons</w:t>
      </w:r>
      <w:proofErr w:type="spellEnd"/>
      <w:r w:rsidRPr="0025574D">
        <w:rPr>
          <w:rFonts w:ascii="Times New Roman" w:hAnsi="Times New Roman" w:cs="Times New Roman"/>
          <w:sz w:val="28"/>
          <w:szCs w:val="28"/>
        </w:rPr>
        <w:t xml:space="preserve">(e) » ; différents professeurs et enseignant(e)s se réunissent dans l’ICEM (Institut Coopératif de l’Ecole Moderne) qui publie L’Educateur, et qui forme une Commission nationale réforme de l’orthographe qui s’engage pour une « </w:t>
      </w:r>
      <w:proofErr w:type="spellStart"/>
      <w:r w:rsidRPr="0025574D">
        <w:rPr>
          <w:rFonts w:ascii="Times New Roman" w:hAnsi="Times New Roman" w:cs="Times New Roman"/>
          <w:sz w:val="28"/>
          <w:szCs w:val="28"/>
        </w:rPr>
        <w:t>ortografe</w:t>
      </w:r>
      <w:proofErr w:type="spellEnd"/>
      <w:r w:rsidRPr="0025574D">
        <w:rPr>
          <w:rFonts w:ascii="Times New Roman" w:hAnsi="Times New Roman" w:cs="Times New Roman"/>
          <w:sz w:val="28"/>
          <w:szCs w:val="28"/>
        </w:rPr>
        <w:t xml:space="preserve"> </w:t>
      </w:r>
      <w:proofErr w:type="spellStart"/>
      <w:r w:rsidRPr="0025574D">
        <w:rPr>
          <w:rFonts w:ascii="Times New Roman" w:hAnsi="Times New Roman" w:cs="Times New Roman"/>
          <w:sz w:val="28"/>
          <w:szCs w:val="28"/>
        </w:rPr>
        <w:t>populère</w:t>
      </w:r>
      <w:proofErr w:type="spellEnd"/>
      <w:r w:rsidRPr="0025574D">
        <w:rPr>
          <w:rFonts w:ascii="Times New Roman" w:hAnsi="Times New Roman" w:cs="Times New Roman"/>
          <w:sz w:val="28"/>
          <w:szCs w:val="28"/>
        </w:rPr>
        <w:t xml:space="preserve"> ». Toutes ces initiatives n’atteignent pas le grand public et restent donc sans effet pratique. Le SNI-PEGC (Syndicat national des instituteurs et professeurs d’enseignement général des Collèges) lance un </w:t>
      </w:r>
      <w:r w:rsidRPr="0025574D">
        <w:rPr>
          <w:rFonts w:ascii="Times New Roman" w:hAnsi="Times New Roman" w:cs="Times New Roman"/>
          <w:b/>
          <w:bCs/>
          <w:sz w:val="28"/>
          <w:szCs w:val="28"/>
        </w:rPr>
        <w:t xml:space="preserve">questionnaire </w:t>
      </w:r>
      <w:r w:rsidRPr="0025574D">
        <w:rPr>
          <w:rFonts w:ascii="Times New Roman" w:hAnsi="Times New Roman" w:cs="Times New Roman"/>
          <w:sz w:val="28"/>
          <w:szCs w:val="28"/>
        </w:rPr>
        <w:t xml:space="preserve">dont les résultats sont publiés dans L’école libératrice. Des 1150 réponses obtenues, </w:t>
      </w:r>
      <w:r w:rsidRPr="0025574D">
        <w:rPr>
          <w:rFonts w:ascii="Times New Roman" w:hAnsi="Times New Roman" w:cs="Times New Roman"/>
          <w:b/>
          <w:bCs/>
          <w:sz w:val="28"/>
          <w:szCs w:val="28"/>
        </w:rPr>
        <w:t>90% sont favorables à une réforme</w:t>
      </w:r>
      <w:r w:rsidRPr="0025574D">
        <w:rPr>
          <w:rFonts w:ascii="Times New Roman" w:hAnsi="Times New Roman" w:cs="Times New Roman"/>
          <w:sz w:val="28"/>
          <w:szCs w:val="28"/>
        </w:rPr>
        <w:t xml:space="preserve"> : 85% s’expriment en faveur de la </w:t>
      </w:r>
      <w:proofErr w:type="spellStart"/>
      <w:r w:rsidRPr="0025574D">
        <w:rPr>
          <w:rFonts w:ascii="Times New Roman" w:hAnsi="Times New Roman" w:cs="Times New Roman"/>
          <w:sz w:val="28"/>
          <w:szCs w:val="28"/>
        </w:rPr>
        <w:t>dégémination</w:t>
      </w:r>
      <w:proofErr w:type="spellEnd"/>
      <w:r w:rsidRPr="0025574D">
        <w:rPr>
          <w:rFonts w:ascii="Times New Roman" w:hAnsi="Times New Roman" w:cs="Times New Roman"/>
          <w:sz w:val="28"/>
          <w:szCs w:val="28"/>
        </w:rPr>
        <w:t>, 86% pour une réforme des accents, 70% veulent supprimer les lettres grecques.</w:t>
      </w:r>
    </w:p>
    <w:p w:rsidR="003167C5" w:rsidRPr="0025574D" w:rsidRDefault="00281C30" w:rsidP="00281C30">
      <w:pPr>
        <w:rPr>
          <w:rFonts w:ascii="Times New Roman" w:hAnsi="Times New Roman" w:cs="Times New Roman"/>
          <w:sz w:val="28"/>
          <w:szCs w:val="28"/>
        </w:rPr>
      </w:pPr>
      <w:r w:rsidRPr="0025574D">
        <w:rPr>
          <w:rFonts w:ascii="Times New Roman" w:hAnsi="Times New Roman" w:cs="Times New Roman"/>
          <w:sz w:val="28"/>
          <w:szCs w:val="28"/>
        </w:rPr>
        <w:t xml:space="preserve"> En </w:t>
      </w:r>
      <w:r w:rsidRPr="0025574D">
        <w:rPr>
          <w:rFonts w:ascii="Times New Roman" w:hAnsi="Times New Roman" w:cs="Times New Roman"/>
          <w:b/>
          <w:bCs/>
          <w:sz w:val="28"/>
          <w:szCs w:val="28"/>
        </w:rPr>
        <w:t>1986,</w:t>
      </w:r>
      <w:r w:rsidRPr="0025574D">
        <w:rPr>
          <w:rFonts w:ascii="Times New Roman" w:hAnsi="Times New Roman" w:cs="Times New Roman"/>
          <w:sz w:val="28"/>
          <w:szCs w:val="28"/>
        </w:rPr>
        <w:t xml:space="preserve"> </w:t>
      </w:r>
      <w:r w:rsidRPr="0025574D">
        <w:rPr>
          <w:rFonts w:ascii="Times New Roman" w:hAnsi="Times New Roman" w:cs="Times New Roman"/>
          <w:b/>
          <w:bCs/>
          <w:sz w:val="28"/>
          <w:szCs w:val="28"/>
        </w:rPr>
        <w:t xml:space="preserve">L’Académie </w:t>
      </w:r>
      <w:r w:rsidRPr="00CE63E4">
        <w:rPr>
          <w:rFonts w:ascii="Times New Roman" w:hAnsi="Times New Roman" w:cs="Times New Roman"/>
          <w:b/>
          <w:bCs/>
          <w:sz w:val="28"/>
          <w:szCs w:val="28"/>
          <w:u w:val="single"/>
        </w:rPr>
        <w:t>entérine</w:t>
      </w:r>
      <w:r w:rsidRPr="0025574D">
        <w:rPr>
          <w:rFonts w:ascii="Times New Roman" w:hAnsi="Times New Roman" w:cs="Times New Roman"/>
          <w:sz w:val="28"/>
          <w:szCs w:val="28"/>
        </w:rPr>
        <w:t xml:space="preserve"> les </w:t>
      </w:r>
      <w:r w:rsidRPr="0025574D">
        <w:rPr>
          <w:rFonts w:ascii="Times New Roman" w:hAnsi="Times New Roman" w:cs="Times New Roman"/>
          <w:b/>
          <w:bCs/>
          <w:sz w:val="28"/>
          <w:szCs w:val="28"/>
        </w:rPr>
        <w:t>rectifications décidées</w:t>
      </w:r>
      <w:r w:rsidRPr="0025574D">
        <w:rPr>
          <w:rFonts w:ascii="Times New Roman" w:hAnsi="Times New Roman" w:cs="Times New Roman"/>
          <w:sz w:val="28"/>
          <w:szCs w:val="28"/>
        </w:rPr>
        <w:t xml:space="preserve"> en 1975 dans son premier fascicule de la neuvième édition du Dictionnaire, mais les </w:t>
      </w:r>
      <w:r w:rsidRPr="0025574D">
        <w:rPr>
          <w:rFonts w:ascii="Times New Roman" w:hAnsi="Times New Roman" w:cs="Times New Roman"/>
          <w:b/>
          <w:bCs/>
          <w:sz w:val="28"/>
          <w:szCs w:val="28"/>
        </w:rPr>
        <w:t>annule un an plus tard</w:t>
      </w:r>
      <w:r w:rsidRPr="0025574D">
        <w:rPr>
          <w:rFonts w:ascii="Times New Roman" w:hAnsi="Times New Roman" w:cs="Times New Roman"/>
          <w:sz w:val="28"/>
          <w:szCs w:val="28"/>
        </w:rPr>
        <w:t xml:space="preserve">, avant l’impression du deuxième fascicule. Avec une seule exception (déciller), toutes les graphies de la huitième édition du Dictionnaire sont de nouveau en vigueur. </w:t>
      </w:r>
    </w:p>
    <w:p w:rsidR="003167C5" w:rsidRPr="0025574D" w:rsidRDefault="00281C30" w:rsidP="00281C30">
      <w:pPr>
        <w:rPr>
          <w:rFonts w:ascii="Times New Roman" w:hAnsi="Times New Roman" w:cs="Times New Roman"/>
          <w:b/>
          <w:bCs/>
          <w:sz w:val="28"/>
          <w:szCs w:val="28"/>
        </w:rPr>
      </w:pPr>
      <w:r w:rsidRPr="0025574D">
        <w:rPr>
          <w:rFonts w:ascii="Times New Roman" w:hAnsi="Times New Roman" w:cs="Times New Roman"/>
          <w:sz w:val="28"/>
          <w:szCs w:val="28"/>
        </w:rPr>
        <w:t xml:space="preserve">En </w:t>
      </w:r>
      <w:r w:rsidRPr="00694E24">
        <w:rPr>
          <w:rFonts w:ascii="Times New Roman" w:hAnsi="Times New Roman" w:cs="Times New Roman"/>
          <w:b/>
          <w:bCs/>
          <w:sz w:val="28"/>
          <w:szCs w:val="28"/>
        </w:rPr>
        <w:t>1988,</w:t>
      </w:r>
      <w:r w:rsidR="00694E24">
        <w:rPr>
          <w:rFonts w:ascii="Times New Roman" w:hAnsi="Times New Roman" w:cs="Times New Roman"/>
          <w:sz w:val="28"/>
          <w:szCs w:val="28"/>
        </w:rPr>
        <w:t xml:space="preserve"> l’</w:t>
      </w:r>
      <w:r w:rsidRPr="0025574D">
        <w:rPr>
          <w:rFonts w:ascii="Times New Roman" w:hAnsi="Times New Roman" w:cs="Times New Roman"/>
          <w:sz w:val="28"/>
          <w:szCs w:val="28"/>
        </w:rPr>
        <w:t xml:space="preserve">école libératrice, journal du SNI, publie un </w:t>
      </w:r>
      <w:r w:rsidRPr="0025574D">
        <w:rPr>
          <w:rFonts w:ascii="Times New Roman" w:hAnsi="Times New Roman" w:cs="Times New Roman"/>
          <w:b/>
          <w:bCs/>
          <w:sz w:val="28"/>
          <w:szCs w:val="28"/>
        </w:rPr>
        <w:t xml:space="preserve">sondage </w:t>
      </w:r>
      <w:r w:rsidRPr="0025574D">
        <w:rPr>
          <w:rFonts w:ascii="Times New Roman" w:hAnsi="Times New Roman" w:cs="Times New Roman"/>
          <w:sz w:val="28"/>
          <w:szCs w:val="28"/>
        </w:rPr>
        <w:t xml:space="preserve">effectué auprès des </w:t>
      </w:r>
      <w:r w:rsidRPr="0025574D">
        <w:rPr>
          <w:rFonts w:ascii="Times New Roman" w:hAnsi="Times New Roman" w:cs="Times New Roman"/>
          <w:b/>
          <w:bCs/>
          <w:sz w:val="28"/>
          <w:szCs w:val="28"/>
        </w:rPr>
        <w:t>instituteurs : 90 % d’avis favorables à une réforme.</w:t>
      </w:r>
    </w:p>
    <w:p w:rsidR="00B10EC6" w:rsidRPr="0025574D" w:rsidRDefault="00281C30" w:rsidP="00B10EC6">
      <w:pPr>
        <w:rPr>
          <w:rFonts w:ascii="Times New Roman" w:hAnsi="Times New Roman" w:cs="Times New Roman"/>
          <w:sz w:val="28"/>
          <w:szCs w:val="28"/>
        </w:rPr>
      </w:pPr>
      <w:r w:rsidRPr="0025574D">
        <w:rPr>
          <w:rFonts w:ascii="Times New Roman" w:hAnsi="Times New Roman" w:cs="Times New Roman"/>
          <w:sz w:val="28"/>
          <w:szCs w:val="28"/>
        </w:rPr>
        <w:t xml:space="preserve"> En </w:t>
      </w:r>
      <w:r w:rsidRPr="00B80493">
        <w:rPr>
          <w:rFonts w:ascii="Times New Roman" w:hAnsi="Times New Roman" w:cs="Times New Roman"/>
          <w:b/>
          <w:bCs/>
          <w:sz w:val="28"/>
          <w:szCs w:val="28"/>
        </w:rPr>
        <w:t>1989</w:t>
      </w:r>
      <w:r w:rsidRPr="0025574D">
        <w:rPr>
          <w:rFonts w:ascii="Times New Roman" w:hAnsi="Times New Roman" w:cs="Times New Roman"/>
          <w:sz w:val="28"/>
          <w:szCs w:val="28"/>
        </w:rPr>
        <w:t xml:space="preserve">, un </w:t>
      </w:r>
      <w:r w:rsidRPr="0025574D">
        <w:rPr>
          <w:rFonts w:ascii="Times New Roman" w:hAnsi="Times New Roman" w:cs="Times New Roman"/>
          <w:b/>
          <w:bCs/>
          <w:sz w:val="28"/>
          <w:szCs w:val="28"/>
        </w:rPr>
        <w:t>appel de linguistes est lancé</w:t>
      </w:r>
      <w:r w:rsidRPr="0025574D">
        <w:rPr>
          <w:rFonts w:ascii="Times New Roman" w:hAnsi="Times New Roman" w:cs="Times New Roman"/>
          <w:sz w:val="28"/>
          <w:szCs w:val="28"/>
        </w:rPr>
        <w:t xml:space="preserve"> pour </w:t>
      </w:r>
      <w:r w:rsidRPr="0025574D">
        <w:rPr>
          <w:rFonts w:ascii="Times New Roman" w:hAnsi="Times New Roman" w:cs="Times New Roman"/>
          <w:b/>
          <w:bCs/>
          <w:sz w:val="28"/>
          <w:szCs w:val="28"/>
        </w:rPr>
        <w:t>moderniser l’écriture</w:t>
      </w:r>
      <w:r w:rsidR="003A3134">
        <w:rPr>
          <w:rFonts w:ascii="Times New Roman" w:hAnsi="Times New Roman" w:cs="Times New Roman"/>
          <w:sz w:val="28"/>
          <w:szCs w:val="28"/>
        </w:rPr>
        <w:t xml:space="preserve"> du français.</w:t>
      </w:r>
      <w:r w:rsidR="003A3134">
        <w:rPr>
          <w:rFonts w:ascii="Times New Roman" w:hAnsi="Times New Roman" w:cs="Times New Roman"/>
          <w:sz w:val="28"/>
          <w:szCs w:val="28"/>
        </w:rPr>
        <w:br/>
      </w:r>
      <w:r w:rsidR="00781A50" w:rsidRPr="0025574D">
        <w:rPr>
          <w:rFonts w:ascii="Times New Roman" w:hAnsi="Times New Roman" w:cs="Times New Roman"/>
          <w:sz w:val="28"/>
          <w:szCs w:val="28"/>
        </w:rPr>
        <w:t xml:space="preserve">Toujours en 1989, Le </w:t>
      </w:r>
      <w:r w:rsidR="00781A50" w:rsidRPr="0025574D">
        <w:rPr>
          <w:rFonts w:ascii="Times New Roman" w:hAnsi="Times New Roman" w:cs="Times New Roman"/>
          <w:b/>
          <w:bCs/>
          <w:sz w:val="28"/>
          <w:szCs w:val="28"/>
        </w:rPr>
        <w:t xml:space="preserve">Monde </w:t>
      </w:r>
      <w:r w:rsidR="00781A50" w:rsidRPr="0025574D">
        <w:rPr>
          <w:rFonts w:ascii="Times New Roman" w:hAnsi="Times New Roman" w:cs="Times New Roman"/>
          <w:sz w:val="28"/>
          <w:szCs w:val="28"/>
        </w:rPr>
        <w:t xml:space="preserve">publie le </w:t>
      </w:r>
      <w:r w:rsidR="00781A50" w:rsidRPr="0025574D">
        <w:rPr>
          <w:rFonts w:ascii="Times New Roman" w:hAnsi="Times New Roman" w:cs="Times New Roman"/>
          <w:b/>
          <w:bCs/>
          <w:sz w:val="28"/>
          <w:szCs w:val="28"/>
        </w:rPr>
        <w:t>Manifeste des Dix</w:t>
      </w:r>
      <w:r w:rsidR="00781A50" w:rsidRPr="0025574D">
        <w:rPr>
          <w:rFonts w:ascii="Times New Roman" w:hAnsi="Times New Roman" w:cs="Times New Roman"/>
          <w:sz w:val="28"/>
          <w:szCs w:val="28"/>
        </w:rPr>
        <w:t xml:space="preserve">, un appel pour « </w:t>
      </w:r>
      <w:r w:rsidR="00781A50" w:rsidRPr="0025574D">
        <w:rPr>
          <w:rFonts w:ascii="Times New Roman" w:hAnsi="Times New Roman" w:cs="Times New Roman"/>
          <w:b/>
          <w:bCs/>
          <w:sz w:val="28"/>
          <w:szCs w:val="28"/>
        </w:rPr>
        <w:t>Moderniser l’écriture du français »</w:t>
      </w:r>
      <w:r w:rsidR="00781A50" w:rsidRPr="0025574D">
        <w:rPr>
          <w:rFonts w:ascii="Times New Roman" w:hAnsi="Times New Roman" w:cs="Times New Roman"/>
          <w:sz w:val="28"/>
          <w:szCs w:val="28"/>
        </w:rPr>
        <w:t xml:space="preserve">. Les </w:t>
      </w:r>
      <w:r w:rsidR="00781A50" w:rsidRPr="0025574D">
        <w:rPr>
          <w:rFonts w:ascii="Times New Roman" w:hAnsi="Times New Roman" w:cs="Times New Roman"/>
          <w:b/>
          <w:bCs/>
          <w:sz w:val="28"/>
          <w:szCs w:val="28"/>
        </w:rPr>
        <w:t>Dix sont dix linguistes</w:t>
      </w:r>
      <w:r w:rsidR="00781A50" w:rsidRPr="0025574D">
        <w:rPr>
          <w:rFonts w:ascii="Times New Roman" w:hAnsi="Times New Roman" w:cs="Times New Roman"/>
          <w:sz w:val="28"/>
          <w:szCs w:val="28"/>
        </w:rPr>
        <w:t xml:space="preserve">, membres de </w:t>
      </w:r>
      <w:r w:rsidR="00781A50" w:rsidRPr="0025574D">
        <w:rPr>
          <w:rFonts w:ascii="Times New Roman" w:hAnsi="Times New Roman" w:cs="Times New Roman"/>
          <w:b/>
          <w:bCs/>
          <w:sz w:val="28"/>
          <w:szCs w:val="28"/>
        </w:rPr>
        <w:t>AIROE</w:t>
      </w:r>
      <w:r w:rsidR="00781A50" w:rsidRPr="0025574D">
        <w:rPr>
          <w:rFonts w:ascii="Times New Roman" w:hAnsi="Times New Roman" w:cs="Times New Roman"/>
          <w:sz w:val="28"/>
          <w:szCs w:val="28"/>
        </w:rPr>
        <w:t xml:space="preserve"> ou liés à ce groupe. Le magazine </w:t>
      </w:r>
      <w:r w:rsidR="00781A50" w:rsidRPr="0025574D">
        <w:rPr>
          <w:rFonts w:ascii="Times New Roman" w:hAnsi="Times New Roman" w:cs="Times New Roman"/>
          <w:b/>
          <w:bCs/>
          <w:sz w:val="28"/>
          <w:szCs w:val="28"/>
        </w:rPr>
        <w:t xml:space="preserve">Lire </w:t>
      </w:r>
      <w:r w:rsidR="00781A50" w:rsidRPr="0025574D">
        <w:rPr>
          <w:rFonts w:ascii="Times New Roman" w:hAnsi="Times New Roman" w:cs="Times New Roman"/>
          <w:sz w:val="28"/>
          <w:szCs w:val="28"/>
        </w:rPr>
        <w:t xml:space="preserve">lance une </w:t>
      </w:r>
      <w:r w:rsidR="00781A50" w:rsidRPr="0025574D">
        <w:rPr>
          <w:rFonts w:ascii="Times New Roman" w:hAnsi="Times New Roman" w:cs="Times New Roman"/>
          <w:b/>
          <w:bCs/>
          <w:sz w:val="28"/>
          <w:szCs w:val="28"/>
        </w:rPr>
        <w:t>enquête</w:t>
      </w:r>
      <w:r w:rsidR="00781A50" w:rsidRPr="0025574D">
        <w:rPr>
          <w:rFonts w:ascii="Times New Roman" w:hAnsi="Times New Roman" w:cs="Times New Roman"/>
          <w:sz w:val="28"/>
          <w:szCs w:val="28"/>
        </w:rPr>
        <w:t xml:space="preserve"> sous le titre « </w:t>
      </w:r>
      <w:r w:rsidR="00781A50" w:rsidRPr="0025574D">
        <w:rPr>
          <w:rFonts w:ascii="Times New Roman" w:hAnsi="Times New Roman" w:cs="Times New Roman"/>
          <w:b/>
          <w:bCs/>
          <w:sz w:val="28"/>
          <w:szCs w:val="28"/>
        </w:rPr>
        <w:t>Faut-il réformer l’orthographe ?</w:t>
      </w:r>
      <w:r w:rsidR="00781A50" w:rsidRPr="0025574D">
        <w:rPr>
          <w:rFonts w:ascii="Times New Roman" w:hAnsi="Times New Roman" w:cs="Times New Roman"/>
          <w:sz w:val="28"/>
          <w:szCs w:val="28"/>
        </w:rPr>
        <w:t xml:space="preserve"> ». Des 900 réponses obtenues, 70% des </w:t>
      </w:r>
      <w:r w:rsidR="00781A50" w:rsidRPr="0025574D">
        <w:rPr>
          <w:rFonts w:ascii="Times New Roman" w:hAnsi="Times New Roman" w:cs="Times New Roman"/>
          <w:sz w:val="28"/>
          <w:szCs w:val="28"/>
        </w:rPr>
        <w:lastRenderedPageBreak/>
        <w:t>interrogés considèrent l’orthographe française comme difficile, 86% adhèrent à l’opinion qu’elle est un art, 78% voient dans l’orthographe « un des charmes de la langue française ». De plus, en ce qui concerne les rectifications proposées, les opinions diffèrent : voici qu</w:t>
      </w:r>
      <w:r w:rsidR="003A3134">
        <w:rPr>
          <w:rFonts w:ascii="Times New Roman" w:hAnsi="Times New Roman" w:cs="Times New Roman"/>
          <w:sz w:val="28"/>
          <w:szCs w:val="28"/>
        </w:rPr>
        <w:t>elques questions et réponses :</w:t>
      </w:r>
      <w:r w:rsidR="003A3134">
        <w:rPr>
          <w:rFonts w:ascii="Times New Roman" w:hAnsi="Times New Roman" w:cs="Times New Roman"/>
          <w:sz w:val="28"/>
          <w:szCs w:val="28"/>
        </w:rPr>
        <w:br/>
      </w:r>
      <w:r w:rsidR="00781A50" w:rsidRPr="0025574D">
        <w:rPr>
          <w:rFonts w:ascii="Times New Roman" w:hAnsi="Times New Roman" w:cs="Times New Roman"/>
          <w:sz w:val="28"/>
          <w:szCs w:val="28"/>
        </w:rPr>
        <w:t>-</w:t>
      </w:r>
      <w:r w:rsidR="00781A50" w:rsidRPr="003A3134">
        <w:rPr>
          <w:rFonts w:ascii="Times New Roman" w:hAnsi="Times New Roman" w:cs="Times New Roman"/>
          <w:b/>
          <w:bCs/>
          <w:sz w:val="28"/>
          <w:szCs w:val="28"/>
        </w:rPr>
        <w:t>Seriez-vous d’accord</w:t>
      </w:r>
      <w:r w:rsidR="00781A50" w:rsidRPr="0025574D">
        <w:rPr>
          <w:rFonts w:ascii="Times New Roman" w:hAnsi="Times New Roman" w:cs="Times New Roman"/>
          <w:sz w:val="28"/>
          <w:szCs w:val="28"/>
        </w:rPr>
        <w:t xml:space="preserve">…                                                             </w:t>
      </w:r>
      <w:r w:rsidR="00B10EC6" w:rsidRPr="0025574D">
        <w:rPr>
          <w:rFonts w:ascii="Times New Roman" w:hAnsi="Times New Roman" w:cs="Times New Roman"/>
          <w:sz w:val="28"/>
          <w:szCs w:val="28"/>
        </w:rPr>
        <w:t xml:space="preserve">           </w:t>
      </w:r>
      <w:r w:rsidR="003A3134">
        <w:rPr>
          <w:rFonts w:ascii="Times New Roman" w:hAnsi="Times New Roman" w:cs="Times New Roman"/>
          <w:sz w:val="28"/>
          <w:szCs w:val="28"/>
        </w:rPr>
        <w:t xml:space="preserve">                          </w:t>
      </w:r>
      <w:r w:rsidR="00781A50" w:rsidRPr="0010671F">
        <w:rPr>
          <w:rFonts w:ascii="Times New Roman" w:hAnsi="Times New Roman" w:cs="Times New Roman"/>
          <w:b/>
          <w:bCs/>
          <w:sz w:val="28"/>
          <w:szCs w:val="28"/>
        </w:rPr>
        <w:t>oui          non</w:t>
      </w:r>
      <w:r w:rsidR="00781A50" w:rsidRPr="0025574D">
        <w:rPr>
          <w:rFonts w:ascii="Times New Roman" w:hAnsi="Times New Roman" w:cs="Times New Roman"/>
          <w:sz w:val="28"/>
          <w:szCs w:val="28"/>
        </w:rPr>
        <w:br/>
        <w:t xml:space="preserve">-pour que l’on supprime les accents circonflexes ?             </w:t>
      </w:r>
      <w:r w:rsidR="00B10EC6" w:rsidRPr="0025574D">
        <w:rPr>
          <w:rFonts w:ascii="Times New Roman" w:hAnsi="Times New Roman" w:cs="Times New Roman"/>
          <w:sz w:val="28"/>
          <w:szCs w:val="28"/>
        </w:rPr>
        <w:t xml:space="preserve">                                           </w:t>
      </w:r>
      <w:r w:rsidR="00781A50" w:rsidRPr="0025574D">
        <w:rPr>
          <w:rFonts w:ascii="Times New Roman" w:hAnsi="Times New Roman" w:cs="Times New Roman"/>
          <w:sz w:val="28"/>
          <w:szCs w:val="28"/>
        </w:rPr>
        <w:t>44%       52%</w:t>
      </w:r>
      <w:r w:rsidR="00781A50" w:rsidRPr="0025574D">
        <w:rPr>
          <w:rFonts w:ascii="Times New Roman" w:hAnsi="Times New Roman" w:cs="Times New Roman"/>
          <w:sz w:val="28"/>
          <w:szCs w:val="28"/>
        </w:rPr>
        <w:br/>
      </w:r>
      <w:r w:rsidR="00B10EC6" w:rsidRPr="0025574D">
        <w:rPr>
          <w:rFonts w:ascii="Times New Roman" w:hAnsi="Times New Roman" w:cs="Times New Roman"/>
          <w:sz w:val="28"/>
          <w:szCs w:val="28"/>
        </w:rPr>
        <w:t>-pour que l’on supprime le doublement de consonnes ?                                              40%       56%</w:t>
      </w:r>
      <w:r w:rsidR="00B10EC6" w:rsidRPr="0025574D">
        <w:rPr>
          <w:rFonts w:ascii="Times New Roman" w:hAnsi="Times New Roman" w:cs="Times New Roman"/>
          <w:sz w:val="28"/>
          <w:szCs w:val="28"/>
        </w:rPr>
        <w:br/>
        <w:t xml:space="preserve">-pour que l’on supprime les traits d’union ?                                                                    37%       59% </w:t>
      </w:r>
    </w:p>
    <w:p w:rsidR="008340C6" w:rsidRDefault="00B10EC6" w:rsidP="008340C6">
      <w:pPr>
        <w:rPr>
          <w:rFonts w:ascii="Times New Roman" w:hAnsi="Times New Roman" w:cs="Times New Roman"/>
          <w:sz w:val="28"/>
          <w:szCs w:val="28"/>
        </w:rPr>
      </w:pPr>
      <w:r w:rsidRPr="0025574D">
        <w:rPr>
          <w:rFonts w:ascii="Times New Roman" w:hAnsi="Times New Roman" w:cs="Times New Roman"/>
          <w:sz w:val="28"/>
          <w:szCs w:val="28"/>
        </w:rPr>
        <w:t xml:space="preserve">-pour que l’on remplace les « ph » par un « f » ?                                                            33%       63% </w:t>
      </w:r>
    </w:p>
    <w:p w:rsidR="00B10EC6" w:rsidRPr="0025574D" w:rsidRDefault="00B10EC6" w:rsidP="008340C6">
      <w:pPr>
        <w:rPr>
          <w:rFonts w:ascii="Times New Roman" w:hAnsi="Times New Roman" w:cs="Times New Roman"/>
          <w:sz w:val="28"/>
          <w:szCs w:val="28"/>
        </w:rPr>
      </w:pPr>
      <w:r w:rsidRPr="0025574D">
        <w:rPr>
          <w:rFonts w:ascii="Times New Roman" w:hAnsi="Times New Roman" w:cs="Times New Roman"/>
          <w:sz w:val="28"/>
          <w:szCs w:val="28"/>
        </w:rPr>
        <w:t xml:space="preserve">-pour qu’un mot puisse s’écrire de deux façons différentes ? 32% 65% </w:t>
      </w:r>
    </w:p>
    <w:p w:rsidR="008340C6" w:rsidRDefault="00B10EC6" w:rsidP="008340C6">
      <w:pPr>
        <w:rPr>
          <w:rFonts w:ascii="Times New Roman" w:hAnsi="Times New Roman" w:cs="Times New Roman"/>
          <w:sz w:val="28"/>
          <w:szCs w:val="28"/>
        </w:rPr>
      </w:pPr>
      <w:r w:rsidRPr="0025574D">
        <w:rPr>
          <w:rFonts w:ascii="Times New Roman" w:hAnsi="Times New Roman" w:cs="Times New Roman"/>
          <w:sz w:val="28"/>
          <w:szCs w:val="28"/>
        </w:rPr>
        <w:t>-pour que l’on remplace le « x » par le « s » au pluriel de certains mots en « ou » ? 32% 65% (les d</w:t>
      </w:r>
      <w:r w:rsidR="0010671F">
        <w:rPr>
          <w:rFonts w:ascii="Times New Roman" w:hAnsi="Times New Roman" w:cs="Times New Roman"/>
          <w:sz w:val="28"/>
          <w:szCs w:val="28"/>
        </w:rPr>
        <w:t>---</w:t>
      </w:r>
      <w:r w:rsidRPr="0025574D">
        <w:rPr>
          <w:rFonts w:ascii="Times New Roman" w:hAnsi="Times New Roman" w:cs="Times New Roman"/>
          <w:sz w:val="28"/>
          <w:szCs w:val="28"/>
        </w:rPr>
        <w:t xml:space="preserve">-Différences au 100% sont </w:t>
      </w:r>
      <w:r w:rsidR="008340C6">
        <w:rPr>
          <w:rFonts w:ascii="Times New Roman" w:hAnsi="Times New Roman" w:cs="Times New Roman"/>
          <w:sz w:val="28"/>
          <w:szCs w:val="28"/>
        </w:rPr>
        <w:t>dues aux abstentions)</w:t>
      </w:r>
      <w:r w:rsidR="008340C6">
        <w:rPr>
          <w:rFonts w:ascii="Times New Roman" w:hAnsi="Times New Roman" w:cs="Times New Roman"/>
          <w:sz w:val="28"/>
          <w:szCs w:val="28"/>
        </w:rPr>
        <w:br/>
      </w:r>
      <w:r w:rsidR="00BC344F" w:rsidRPr="0025574D">
        <w:rPr>
          <w:rFonts w:ascii="Times New Roman" w:hAnsi="Times New Roman" w:cs="Times New Roman"/>
          <w:sz w:val="28"/>
          <w:szCs w:val="28"/>
        </w:rPr>
        <w:t>Quant à la question de la compétence, une majorité de 36% considère que c’est l’Académie qui doit promouvoir une réforme, 27% trouvent que c’est le Ministère de l’Education nationale, 11% pensent que ce sont les écrivains, 9% le Petit Larousse et le Petit Robert et</w:t>
      </w:r>
      <w:r w:rsidR="00630F62">
        <w:rPr>
          <w:rFonts w:ascii="Times New Roman" w:hAnsi="Times New Roman" w:cs="Times New Roman"/>
          <w:sz w:val="28"/>
          <w:szCs w:val="28"/>
        </w:rPr>
        <w:t xml:space="preserve"> 5% le Ministère de la Culture.</w:t>
      </w:r>
    </w:p>
    <w:p w:rsidR="00427DE5" w:rsidRPr="0025574D" w:rsidRDefault="00A731C3" w:rsidP="008340C6">
      <w:pPr>
        <w:rPr>
          <w:rFonts w:ascii="Times New Roman" w:hAnsi="Times New Roman" w:cs="Times New Roman"/>
          <w:sz w:val="28"/>
          <w:szCs w:val="28"/>
        </w:rPr>
      </w:pPr>
      <w:r>
        <w:rPr>
          <w:rFonts w:ascii="Times New Roman" w:hAnsi="Times New Roman" w:cs="Times New Roman"/>
          <w:b/>
          <w:bCs/>
          <w:sz w:val="28"/>
          <w:szCs w:val="28"/>
        </w:rPr>
        <w:t xml:space="preserve">En </w:t>
      </w:r>
      <w:r w:rsidR="00427DE5" w:rsidRPr="0025574D">
        <w:rPr>
          <w:rFonts w:ascii="Times New Roman" w:hAnsi="Times New Roman" w:cs="Times New Roman"/>
          <w:b/>
          <w:bCs/>
          <w:sz w:val="28"/>
          <w:szCs w:val="28"/>
        </w:rPr>
        <w:t xml:space="preserve">1990: </w:t>
      </w:r>
      <w:r w:rsidR="00427DE5" w:rsidRPr="00EB2819">
        <w:rPr>
          <w:rFonts w:ascii="Times New Roman" w:hAnsi="Times New Roman" w:cs="Times New Roman"/>
          <w:i/>
          <w:iCs/>
          <w:sz w:val="28"/>
          <w:szCs w:val="28"/>
        </w:rPr>
        <w:t>l’Académie approuve à l’unanimité des propositions de réforme de l’orthographe</w:t>
      </w:r>
      <w:r w:rsidR="008340C6">
        <w:rPr>
          <w:rFonts w:ascii="Times New Roman" w:hAnsi="Times New Roman" w:cs="Times New Roman"/>
          <w:sz w:val="28"/>
          <w:szCs w:val="28"/>
        </w:rPr>
        <w:br/>
      </w:r>
      <w:r w:rsidR="00427DE5" w:rsidRPr="0025574D">
        <w:rPr>
          <w:rFonts w:ascii="Times New Roman" w:hAnsi="Times New Roman" w:cs="Times New Roman"/>
          <w:sz w:val="28"/>
          <w:szCs w:val="28"/>
        </w:rPr>
        <w:t xml:space="preserve">Une </w:t>
      </w:r>
      <w:r w:rsidR="00427DE5" w:rsidRPr="0010671F">
        <w:rPr>
          <w:rFonts w:ascii="Times New Roman" w:hAnsi="Times New Roman" w:cs="Times New Roman"/>
          <w:b/>
          <w:bCs/>
          <w:sz w:val="28"/>
          <w:szCs w:val="28"/>
        </w:rPr>
        <w:t>démarche</w:t>
      </w:r>
      <w:r w:rsidR="00427DE5" w:rsidRPr="0025574D">
        <w:rPr>
          <w:rFonts w:ascii="Times New Roman" w:hAnsi="Times New Roman" w:cs="Times New Roman"/>
          <w:sz w:val="28"/>
          <w:szCs w:val="28"/>
        </w:rPr>
        <w:t xml:space="preserve"> est entamée par le Premier Ministre Michel Rocard : il charge le Conseil supérieur de la langue française de rédiger des propositions de réforme concernant les thèmes suivants : le trait d’union, le pluriel des mots composés, le circonflexe, le participe passé des verbes pronominaux, diverses anomalies </w:t>
      </w:r>
    </w:p>
    <w:p w:rsidR="00427DE5" w:rsidRPr="0025574D" w:rsidRDefault="00427DE5" w:rsidP="00427DE5">
      <w:pPr>
        <w:rPr>
          <w:rFonts w:ascii="Times New Roman" w:hAnsi="Times New Roman" w:cs="Times New Roman"/>
          <w:sz w:val="28"/>
          <w:szCs w:val="28"/>
        </w:rPr>
      </w:pPr>
      <w:r w:rsidRPr="0010671F">
        <w:rPr>
          <w:rFonts w:ascii="Times New Roman" w:hAnsi="Times New Roman" w:cs="Times New Roman"/>
          <w:b/>
          <w:bCs/>
          <w:sz w:val="28"/>
          <w:szCs w:val="28"/>
        </w:rPr>
        <w:t>En 1990</w:t>
      </w:r>
      <w:r w:rsidRPr="0025574D">
        <w:rPr>
          <w:rFonts w:ascii="Times New Roman" w:hAnsi="Times New Roman" w:cs="Times New Roman"/>
          <w:sz w:val="28"/>
          <w:szCs w:val="28"/>
        </w:rPr>
        <w:t>, les propositions sont discutées avec la commission du Dictionnaire de l’Académie. En mai, le projet est soumis à l’Académie française qui l’approuve à l’unanimité. C’est donc la première fois qu’une réforme de l’orthographe élaborée à l’extérieur de l’Académie française est acceptée de cel</w:t>
      </w:r>
      <w:r w:rsidR="00186E6B">
        <w:rPr>
          <w:rFonts w:ascii="Times New Roman" w:hAnsi="Times New Roman" w:cs="Times New Roman"/>
          <w:sz w:val="28"/>
          <w:szCs w:val="28"/>
        </w:rPr>
        <w:t>le-ci !</w:t>
      </w:r>
    </w:p>
    <w:p w:rsidR="00427DE5" w:rsidRPr="0025574D" w:rsidRDefault="00427DE5" w:rsidP="00427DE5">
      <w:pPr>
        <w:rPr>
          <w:rFonts w:ascii="Times New Roman" w:hAnsi="Times New Roman" w:cs="Times New Roman"/>
          <w:sz w:val="28"/>
          <w:szCs w:val="28"/>
        </w:rPr>
      </w:pPr>
      <w:r w:rsidRPr="00570C02">
        <w:rPr>
          <w:rFonts w:ascii="Times New Roman" w:hAnsi="Times New Roman" w:cs="Times New Roman"/>
          <w:i/>
          <w:iCs/>
          <w:sz w:val="28"/>
          <w:szCs w:val="28"/>
        </w:rPr>
        <w:t xml:space="preserve">Pour mettre en pratique ces rectifications, le Conseil envisage le procédé suivant : Pour être efficace, une politique de la langue doit rechercher la plus large participation des acteurs de la vie sociale, économique, culturelle, administrative. Comme l’a déclaré le Premier Ministre, il n’est pas question ici de légiférer. Les édits linguistiques sont impuissants s’ils ne sont pas soutenus par une ferme volonté des institutions compétentes et s’ils ne trouvent pas dans </w:t>
      </w:r>
      <w:r w:rsidRPr="00570C02">
        <w:rPr>
          <w:rFonts w:ascii="Times New Roman" w:hAnsi="Times New Roman" w:cs="Times New Roman"/>
          <w:i/>
          <w:iCs/>
          <w:sz w:val="28"/>
          <w:szCs w:val="28"/>
        </w:rPr>
        <w:lastRenderedPageBreak/>
        <w:t>le public un vaste écho favorable. C’est pourquoi nous souhaitons d’une part que les présentes propositions soient enseignées aux enfants – la nouvelle orthographe étant la règle, l’ancienne (l’actuelle) étant tolérée. C’est pourquoi nous souhaitons d’autre part qu’elles soient recommandées aux adultes, et en particulier à tous ceux qui pratiquent avec autorité et rayonnement, consignent, codifient et commentent la langue écrite. […] Les présentes propositions trouveront à s’appliquer au premier chef dans trois domaines précis : la création de mots nouveaux, en particulier dans les domaines scientifiques et techniques, la confection de dictionnaires, et l’enseignement.</w:t>
      </w:r>
      <w:r w:rsidRPr="00570C02">
        <w:rPr>
          <w:rFonts w:ascii="Times New Roman" w:hAnsi="Times New Roman" w:cs="Times New Roman"/>
          <w:sz w:val="28"/>
          <w:szCs w:val="28"/>
        </w:rPr>
        <w:br/>
      </w:r>
      <w:r w:rsidRPr="0025574D">
        <w:rPr>
          <w:rFonts w:ascii="Times New Roman" w:hAnsi="Times New Roman" w:cs="Times New Roman"/>
          <w:sz w:val="28"/>
          <w:szCs w:val="28"/>
        </w:rPr>
        <w:t xml:space="preserve">En décembre, les rectifications sont publiées dans les Documents administratifs du Journal Officiel. Une marée d’articles </w:t>
      </w:r>
      <w:r w:rsidR="0010671F" w:rsidRPr="0025574D">
        <w:rPr>
          <w:rFonts w:ascii="Times New Roman" w:hAnsi="Times New Roman" w:cs="Times New Roman"/>
          <w:sz w:val="28"/>
          <w:szCs w:val="28"/>
        </w:rPr>
        <w:t>parait</w:t>
      </w:r>
      <w:r w:rsidRPr="0025574D">
        <w:rPr>
          <w:rFonts w:ascii="Times New Roman" w:hAnsi="Times New Roman" w:cs="Times New Roman"/>
          <w:sz w:val="28"/>
          <w:szCs w:val="28"/>
        </w:rPr>
        <w:t xml:space="preserve"> qui tend du côté des voix réfractaires aux rectifications, en première ligne le Figaro. Un des opposants les plus fervents est François Bayrou ; pour lui « cette réforme de l’orthographe est un problème de protection des citoyens devant la toute-puissance des pouvoirs » ; il crée ainsi une association qui a pour vocation de résister à l’arbitraire et de déf</w:t>
      </w:r>
      <w:r w:rsidR="003872A6">
        <w:rPr>
          <w:rFonts w:ascii="Times New Roman" w:hAnsi="Times New Roman" w:cs="Times New Roman"/>
          <w:sz w:val="28"/>
          <w:szCs w:val="28"/>
        </w:rPr>
        <w:t>endre la liberté de la langue.</w:t>
      </w:r>
      <w:r w:rsidR="003872A6">
        <w:rPr>
          <w:rFonts w:ascii="Times New Roman" w:hAnsi="Times New Roman" w:cs="Times New Roman"/>
          <w:sz w:val="28"/>
          <w:szCs w:val="28"/>
        </w:rPr>
        <w:br/>
      </w:r>
      <w:r w:rsidRPr="0010671F">
        <w:rPr>
          <w:rFonts w:ascii="Times New Roman" w:hAnsi="Times New Roman" w:cs="Times New Roman"/>
          <w:b/>
          <w:bCs/>
          <w:sz w:val="28"/>
          <w:szCs w:val="28"/>
        </w:rPr>
        <w:t>En 1991</w:t>
      </w:r>
      <w:r w:rsidRPr="0025574D">
        <w:rPr>
          <w:rFonts w:ascii="Times New Roman" w:hAnsi="Times New Roman" w:cs="Times New Roman"/>
          <w:sz w:val="28"/>
          <w:szCs w:val="28"/>
        </w:rPr>
        <w:t xml:space="preserve">, le directeur des séances de l’Académie informe les journalistes le 10 janvier que « L’Académie n’a pas terminé ses discussions ». « Selon une procédure qu’elle a souvent mise en </w:t>
      </w:r>
      <w:proofErr w:type="spellStart"/>
      <w:r w:rsidRPr="0025574D">
        <w:rPr>
          <w:rFonts w:ascii="Times New Roman" w:hAnsi="Times New Roman" w:cs="Times New Roman"/>
          <w:sz w:val="28"/>
          <w:szCs w:val="28"/>
        </w:rPr>
        <w:t>oeuvre</w:t>
      </w:r>
      <w:proofErr w:type="spellEnd"/>
      <w:r w:rsidRPr="0025574D">
        <w:rPr>
          <w:rFonts w:ascii="Times New Roman" w:hAnsi="Times New Roman" w:cs="Times New Roman"/>
          <w:sz w:val="28"/>
          <w:szCs w:val="28"/>
        </w:rPr>
        <w:t xml:space="preserve">, elle souhaite que ces simplifications et unifications soient soumises à l’épreuve du temps, et elle se propose de juger, après une période d’observation, des graphies et emplois que l’usage aura retenus. » Après cette prise de position – qu’on peut désormais considérer comme habituelle de la part de l’Académie – Larousse, Hachette et Le Robert décident de ne pas entériner les rectifications dans leurs publications, mais de les faire paraître « à titre d’information et de curiosité » en appendice. La situation ressemble donc fortement à celle de 1975 où les rectifications ne sont jamais passées dans l’usage du grand public. </w:t>
      </w:r>
    </w:p>
    <w:p w:rsidR="00427DE5" w:rsidRPr="0025574D" w:rsidRDefault="00427DE5" w:rsidP="00427DE5">
      <w:pPr>
        <w:rPr>
          <w:rFonts w:ascii="Times New Roman" w:hAnsi="Times New Roman" w:cs="Times New Roman"/>
          <w:sz w:val="28"/>
          <w:szCs w:val="28"/>
        </w:rPr>
      </w:pPr>
      <w:r w:rsidRPr="0025574D">
        <w:rPr>
          <w:rFonts w:ascii="Times New Roman" w:hAnsi="Times New Roman" w:cs="Times New Roman"/>
          <w:sz w:val="28"/>
          <w:szCs w:val="28"/>
        </w:rPr>
        <w:t>En 1991, La 9ème édition de son Dictionnaire procède à une révision graphique en fonction des rectifications en cours</w:t>
      </w:r>
    </w:p>
    <w:p w:rsidR="00427DE5" w:rsidRDefault="00427DE5" w:rsidP="00427DE5">
      <w:pPr>
        <w:rPr>
          <w:rFonts w:ascii="Times New Roman" w:hAnsi="Times New Roman" w:cs="Times New Roman"/>
          <w:sz w:val="28"/>
          <w:szCs w:val="28"/>
        </w:rPr>
      </w:pPr>
      <w:r w:rsidRPr="0025574D">
        <w:rPr>
          <w:rFonts w:ascii="Times New Roman" w:hAnsi="Times New Roman" w:cs="Times New Roman"/>
          <w:sz w:val="28"/>
          <w:szCs w:val="28"/>
        </w:rPr>
        <w:t xml:space="preserve">En 1991, Nina </w:t>
      </w:r>
      <w:proofErr w:type="spellStart"/>
      <w:r w:rsidRPr="0025574D">
        <w:rPr>
          <w:rFonts w:ascii="Times New Roman" w:hAnsi="Times New Roman" w:cs="Times New Roman"/>
          <w:sz w:val="28"/>
          <w:szCs w:val="28"/>
        </w:rPr>
        <w:t>Catach</w:t>
      </w:r>
      <w:proofErr w:type="spellEnd"/>
      <w:r w:rsidRPr="0025574D">
        <w:rPr>
          <w:rFonts w:ascii="Times New Roman" w:hAnsi="Times New Roman" w:cs="Times New Roman"/>
          <w:sz w:val="28"/>
          <w:szCs w:val="28"/>
        </w:rPr>
        <w:t xml:space="preserve"> </w:t>
      </w:r>
      <w:r w:rsidRPr="00AA05FB">
        <w:rPr>
          <w:rFonts w:ascii="Times New Roman" w:hAnsi="Times New Roman" w:cs="Times New Roman"/>
          <w:sz w:val="28"/>
          <w:szCs w:val="28"/>
          <w:u w:val="single"/>
        </w:rPr>
        <w:t>publie</w:t>
      </w:r>
      <w:r w:rsidRPr="0025574D">
        <w:rPr>
          <w:rFonts w:ascii="Times New Roman" w:hAnsi="Times New Roman" w:cs="Times New Roman"/>
          <w:sz w:val="28"/>
          <w:szCs w:val="28"/>
        </w:rPr>
        <w:t xml:space="preserve"> le </w:t>
      </w:r>
      <w:r w:rsidRPr="00AA05FB">
        <w:rPr>
          <w:rFonts w:ascii="Times New Roman" w:hAnsi="Times New Roman" w:cs="Times New Roman"/>
          <w:b/>
          <w:bCs/>
          <w:sz w:val="28"/>
          <w:szCs w:val="28"/>
        </w:rPr>
        <w:t>Lexique orthographique des mots rectifiés.</w:t>
      </w:r>
      <w:r w:rsidRPr="00AA05FB">
        <w:rPr>
          <w:rFonts w:ascii="Times New Roman" w:hAnsi="Times New Roman" w:cs="Times New Roman"/>
          <w:b/>
          <w:bCs/>
          <w:sz w:val="28"/>
          <w:szCs w:val="28"/>
        </w:rPr>
        <w:br/>
      </w:r>
      <w:r w:rsidRPr="00AA05FB">
        <w:rPr>
          <w:rFonts w:ascii="Times New Roman" w:hAnsi="Times New Roman" w:cs="Times New Roman"/>
          <w:b/>
          <w:bCs/>
          <w:sz w:val="28"/>
          <w:szCs w:val="28"/>
        </w:rPr>
        <w:br/>
      </w:r>
    </w:p>
    <w:p w:rsidR="007C5757" w:rsidRDefault="007C5757" w:rsidP="00427DE5">
      <w:pPr>
        <w:rPr>
          <w:rFonts w:ascii="Times New Roman" w:hAnsi="Times New Roman" w:cs="Times New Roman"/>
          <w:sz w:val="28"/>
          <w:szCs w:val="28"/>
        </w:rPr>
      </w:pPr>
    </w:p>
    <w:p w:rsidR="00F805EB" w:rsidRDefault="00F805EB" w:rsidP="00427DE5">
      <w:pPr>
        <w:rPr>
          <w:rFonts w:ascii="Times New Roman" w:hAnsi="Times New Roman" w:cs="Times New Roman"/>
          <w:sz w:val="28"/>
          <w:szCs w:val="28"/>
        </w:rPr>
      </w:pPr>
    </w:p>
    <w:p w:rsidR="003872A6" w:rsidRDefault="003872A6" w:rsidP="00427DE5">
      <w:pPr>
        <w:rPr>
          <w:rFonts w:ascii="Times New Roman" w:hAnsi="Times New Roman" w:cs="Times New Roman"/>
          <w:sz w:val="28"/>
          <w:szCs w:val="28"/>
        </w:rPr>
      </w:pPr>
    </w:p>
    <w:p w:rsidR="00B31FC0" w:rsidRDefault="00B31FC0" w:rsidP="00427DE5">
      <w:pPr>
        <w:rPr>
          <w:rFonts w:ascii="Times New Roman" w:hAnsi="Times New Roman" w:cs="Times New Roman"/>
          <w:sz w:val="28"/>
          <w:szCs w:val="28"/>
        </w:rPr>
      </w:pPr>
      <w:bookmarkStart w:id="0" w:name="_GoBack"/>
      <w:bookmarkEnd w:id="0"/>
    </w:p>
    <w:p w:rsidR="00F805EB" w:rsidRPr="0013362B" w:rsidRDefault="00F805EB" w:rsidP="00F805EB">
      <w:pPr>
        <w:rPr>
          <w:rFonts w:ascii="Times New Roman" w:hAnsi="Times New Roman" w:cs="Times New Roman"/>
          <w:b/>
          <w:bCs/>
          <w:sz w:val="28"/>
          <w:szCs w:val="28"/>
        </w:rPr>
      </w:pPr>
      <w:r w:rsidRPr="009C6BD1">
        <w:rPr>
          <w:rFonts w:ascii="Times New Roman" w:hAnsi="Times New Roman" w:cs="Times New Roman"/>
          <w:b/>
          <w:bCs/>
          <w:sz w:val="28"/>
          <w:szCs w:val="28"/>
        </w:rPr>
        <w:lastRenderedPageBreak/>
        <w:t>Références :</w:t>
      </w:r>
    </w:p>
    <w:p w:rsidR="00F805EB" w:rsidRPr="00E61FB4" w:rsidRDefault="00F805EB" w:rsidP="00F805EB">
      <w:pPr>
        <w:rPr>
          <w:rFonts w:ascii="Times New Roman" w:hAnsi="Times New Roman" w:cs="Times New Roman"/>
          <w:sz w:val="28"/>
          <w:szCs w:val="28"/>
        </w:rPr>
      </w:pPr>
      <w:r>
        <w:rPr>
          <w:rFonts w:ascii="Times New Roman" w:hAnsi="Times New Roman" w:cs="Times New Roman"/>
          <w:sz w:val="28"/>
          <w:szCs w:val="28"/>
        </w:rPr>
        <w:t>-</w:t>
      </w:r>
      <w:r w:rsidRPr="00E61FB4">
        <w:rPr>
          <w:rFonts w:ascii="Times New Roman" w:hAnsi="Times New Roman" w:cs="Times New Roman"/>
          <w:sz w:val="28"/>
          <w:szCs w:val="28"/>
        </w:rPr>
        <w:t>Académie française [</w:t>
      </w:r>
      <w:proofErr w:type="spellStart"/>
      <w:r w:rsidRPr="00E61FB4">
        <w:rPr>
          <w:rFonts w:ascii="Times New Roman" w:hAnsi="Times New Roman" w:cs="Times New Roman"/>
          <w:sz w:val="28"/>
          <w:szCs w:val="28"/>
        </w:rPr>
        <w:t>Hermant</w:t>
      </w:r>
      <w:proofErr w:type="spellEnd"/>
      <w:r w:rsidRPr="00E61FB4">
        <w:rPr>
          <w:rFonts w:ascii="Times New Roman" w:hAnsi="Times New Roman" w:cs="Times New Roman"/>
          <w:sz w:val="28"/>
          <w:szCs w:val="28"/>
        </w:rPr>
        <w:t xml:space="preserve"> A.], 1932, </w:t>
      </w:r>
      <w:r w:rsidRPr="00E61FB4">
        <w:rPr>
          <w:rFonts w:ascii="Times New Roman" w:hAnsi="Times New Roman" w:cs="Times New Roman"/>
          <w:i/>
          <w:iCs/>
          <w:sz w:val="28"/>
          <w:szCs w:val="28"/>
        </w:rPr>
        <w:t>Grammaire de l’Académie française</w:t>
      </w:r>
      <w:r w:rsidRPr="00E61FB4">
        <w:rPr>
          <w:rFonts w:ascii="Times New Roman" w:hAnsi="Times New Roman" w:cs="Times New Roman"/>
          <w:sz w:val="28"/>
          <w:szCs w:val="28"/>
        </w:rPr>
        <w:t>, Paris, Firmin Didot.</w:t>
      </w:r>
    </w:p>
    <w:p w:rsidR="00F805EB" w:rsidRPr="00E61FB4" w:rsidRDefault="00F805EB" w:rsidP="00F805EB">
      <w:pPr>
        <w:rPr>
          <w:rFonts w:ascii="Times New Roman" w:hAnsi="Times New Roman" w:cs="Times New Roman"/>
          <w:sz w:val="28"/>
          <w:szCs w:val="28"/>
        </w:rPr>
      </w:pPr>
      <w:r>
        <w:rPr>
          <w:rFonts w:ascii="Times New Roman" w:hAnsi="Times New Roman" w:cs="Times New Roman"/>
          <w:sz w:val="28"/>
          <w:szCs w:val="28"/>
        </w:rPr>
        <w:t>-</w:t>
      </w:r>
      <w:r w:rsidRPr="00E61FB4">
        <w:rPr>
          <w:rFonts w:ascii="Times New Roman" w:hAnsi="Times New Roman" w:cs="Times New Roman"/>
          <w:sz w:val="28"/>
          <w:szCs w:val="28"/>
        </w:rPr>
        <w:t>Adam, N., 1779, </w:t>
      </w:r>
      <w:r w:rsidRPr="00E61FB4">
        <w:rPr>
          <w:rFonts w:ascii="Times New Roman" w:hAnsi="Times New Roman" w:cs="Times New Roman"/>
          <w:i/>
          <w:iCs/>
          <w:sz w:val="28"/>
          <w:szCs w:val="28"/>
        </w:rPr>
        <w:t>La vraie manière d’apprendre une langue quelconque, vivante ou morte, par le moyen de la langue française</w:t>
      </w:r>
      <w:r w:rsidRPr="00E61FB4">
        <w:rPr>
          <w:rFonts w:ascii="Times New Roman" w:hAnsi="Times New Roman" w:cs="Times New Roman"/>
          <w:sz w:val="28"/>
          <w:szCs w:val="28"/>
        </w:rPr>
        <w:t>, Paris, B. Morin.</w:t>
      </w:r>
    </w:p>
    <w:p w:rsidR="000A6E17" w:rsidRDefault="00F805EB" w:rsidP="000A6E17">
      <w:pPr>
        <w:rPr>
          <w:rFonts w:ascii="Times New Roman" w:hAnsi="Times New Roman" w:cs="Times New Roman"/>
          <w:sz w:val="28"/>
          <w:szCs w:val="28"/>
        </w:rPr>
      </w:pPr>
      <w:r>
        <w:rPr>
          <w:rFonts w:ascii="Times New Roman" w:hAnsi="Times New Roman" w:cs="Times New Roman"/>
          <w:sz w:val="28"/>
          <w:szCs w:val="28"/>
        </w:rPr>
        <w:t>-</w:t>
      </w:r>
      <w:proofErr w:type="spellStart"/>
      <w:r w:rsidRPr="00E61FB4">
        <w:rPr>
          <w:rFonts w:ascii="Times New Roman" w:hAnsi="Times New Roman" w:cs="Times New Roman"/>
          <w:sz w:val="28"/>
          <w:szCs w:val="28"/>
        </w:rPr>
        <w:t>Bentz</w:t>
      </w:r>
      <w:proofErr w:type="spellEnd"/>
      <w:r w:rsidRPr="00E61FB4">
        <w:rPr>
          <w:rFonts w:ascii="Times New Roman" w:hAnsi="Times New Roman" w:cs="Times New Roman"/>
          <w:sz w:val="28"/>
          <w:szCs w:val="28"/>
        </w:rPr>
        <w:t>, L., 1836, </w:t>
      </w:r>
      <w:r w:rsidRPr="00E61FB4">
        <w:rPr>
          <w:rFonts w:ascii="Times New Roman" w:hAnsi="Times New Roman" w:cs="Times New Roman"/>
          <w:i/>
          <w:iCs/>
          <w:sz w:val="28"/>
          <w:szCs w:val="28"/>
        </w:rPr>
        <w:t>Éléments raisonnés et pratiques de la grammaire française</w:t>
      </w:r>
      <w:r w:rsidRPr="00E61FB4">
        <w:rPr>
          <w:rFonts w:ascii="Times New Roman" w:hAnsi="Times New Roman" w:cs="Times New Roman"/>
          <w:sz w:val="28"/>
          <w:szCs w:val="28"/>
        </w:rPr>
        <w:t xml:space="preserve">, Tulle, </w:t>
      </w:r>
      <w:proofErr w:type="spellStart"/>
      <w:r w:rsidRPr="00E61FB4">
        <w:rPr>
          <w:rFonts w:ascii="Times New Roman" w:hAnsi="Times New Roman" w:cs="Times New Roman"/>
          <w:sz w:val="28"/>
          <w:szCs w:val="28"/>
        </w:rPr>
        <w:t>Drappeau</w:t>
      </w:r>
      <w:proofErr w:type="spellEnd"/>
      <w:r w:rsidRPr="00E61FB4">
        <w:rPr>
          <w:rFonts w:ascii="Times New Roman" w:hAnsi="Times New Roman" w:cs="Times New Roman"/>
          <w:sz w:val="28"/>
          <w:szCs w:val="28"/>
        </w:rPr>
        <w:t>.</w:t>
      </w:r>
    </w:p>
    <w:p w:rsidR="00F805EB" w:rsidRPr="00E61FB4" w:rsidRDefault="00F805EB" w:rsidP="000A6E17">
      <w:pPr>
        <w:rPr>
          <w:rFonts w:ascii="Times New Roman" w:hAnsi="Times New Roman" w:cs="Times New Roman"/>
          <w:sz w:val="28"/>
          <w:szCs w:val="28"/>
        </w:rPr>
      </w:pPr>
      <w:r>
        <w:rPr>
          <w:rFonts w:ascii="Times New Roman" w:hAnsi="Times New Roman" w:cs="Times New Roman"/>
          <w:sz w:val="28"/>
          <w:szCs w:val="28"/>
        </w:rPr>
        <w:t>-</w:t>
      </w:r>
      <w:r w:rsidRPr="00E61FB4">
        <w:rPr>
          <w:rFonts w:ascii="Times New Roman" w:hAnsi="Times New Roman" w:cs="Times New Roman"/>
          <w:sz w:val="28"/>
          <w:szCs w:val="28"/>
        </w:rPr>
        <w:t>Bertrand-Savard, S., </w:t>
      </w:r>
      <w:proofErr w:type="spellStart"/>
      <w:r w:rsidRPr="00E61FB4">
        <w:rPr>
          <w:rFonts w:ascii="Times New Roman" w:hAnsi="Times New Roman" w:cs="Times New Roman"/>
          <w:sz w:val="28"/>
          <w:szCs w:val="28"/>
        </w:rPr>
        <w:t>Cayouette</w:t>
      </w:r>
      <w:proofErr w:type="spellEnd"/>
      <w:r w:rsidRPr="00E61FB4">
        <w:rPr>
          <w:rFonts w:ascii="Times New Roman" w:hAnsi="Times New Roman" w:cs="Times New Roman"/>
          <w:sz w:val="28"/>
          <w:szCs w:val="28"/>
        </w:rPr>
        <w:t>, M.-M., Minet, C. et Beaulieu, S., 2013, </w:t>
      </w:r>
      <w:r w:rsidRPr="00E61FB4">
        <w:rPr>
          <w:rFonts w:ascii="Times New Roman" w:hAnsi="Times New Roman" w:cs="Times New Roman"/>
          <w:i/>
          <w:iCs/>
          <w:sz w:val="28"/>
          <w:szCs w:val="28"/>
        </w:rPr>
        <w:t>La nouvelle grammaire en contexte, </w:t>
      </w:r>
      <w:r w:rsidRPr="00E61FB4">
        <w:rPr>
          <w:rFonts w:ascii="Times New Roman" w:hAnsi="Times New Roman" w:cs="Times New Roman"/>
          <w:sz w:val="28"/>
          <w:szCs w:val="28"/>
        </w:rPr>
        <w:t>Anjou, CEC.</w:t>
      </w:r>
    </w:p>
    <w:p w:rsidR="00F805EB" w:rsidRPr="00E61FB4" w:rsidRDefault="00F805EB" w:rsidP="00F805EB">
      <w:pPr>
        <w:rPr>
          <w:rFonts w:ascii="Times New Roman" w:hAnsi="Times New Roman" w:cs="Times New Roman"/>
          <w:sz w:val="28"/>
          <w:szCs w:val="28"/>
        </w:rPr>
      </w:pPr>
      <w:r>
        <w:rPr>
          <w:rFonts w:ascii="Times New Roman" w:hAnsi="Times New Roman" w:cs="Times New Roman"/>
          <w:sz w:val="28"/>
          <w:szCs w:val="28"/>
        </w:rPr>
        <w:t>-</w:t>
      </w:r>
      <w:r w:rsidRPr="00E61FB4">
        <w:rPr>
          <w:rFonts w:ascii="Times New Roman" w:hAnsi="Times New Roman" w:cs="Times New Roman"/>
          <w:sz w:val="28"/>
          <w:szCs w:val="28"/>
        </w:rPr>
        <w:t>Bloch, O., Georgin, R., [1937] 1945, </w:t>
      </w:r>
      <w:r w:rsidRPr="00E61FB4">
        <w:rPr>
          <w:rFonts w:ascii="Times New Roman" w:hAnsi="Times New Roman" w:cs="Times New Roman"/>
          <w:i/>
          <w:iCs/>
          <w:sz w:val="28"/>
          <w:szCs w:val="28"/>
        </w:rPr>
        <w:t>Grammaire française, </w:t>
      </w:r>
      <w:r w:rsidRPr="00E61FB4">
        <w:rPr>
          <w:rFonts w:ascii="Times New Roman" w:hAnsi="Times New Roman" w:cs="Times New Roman"/>
          <w:sz w:val="28"/>
          <w:szCs w:val="28"/>
        </w:rPr>
        <w:t>Paris, Hachette.</w:t>
      </w:r>
    </w:p>
    <w:p w:rsidR="00F805EB" w:rsidRPr="00E61FB4" w:rsidRDefault="00F805EB" w:rsidP="00F805EB">
      <w:pPr>
        <w:rPr>
          <w:rFonts w:ascii="Times New Roman" w:hAnsi="Times New Roman" w:cs="Times New Roman"/>
          <w:sz w:val="28"/>
          <w:szCs w:val="28"/>
        </w:rPr>
      </w:pPr>
      <w:r>
        <w:rPr>
          <w:rFonts w:ascii="Times New Roman" w:hAnsi="Times New Roman" w:cs="Times New Roman"/>
          <w:sz w:val="28"/>
          <w:szCs w:val="28"/>
        </w:rPr>
        <w:t>-</w:t>
      </w:r>
      <w:proofErr w:type="spellStart"/>
      <w:r w:rsidRPr="00E61FB4">
        <w:rPr>
          <w:rFonts w:ascii="Times New Roman" w:hAnsi="Times New Roman" w:cs="Times New Roman"/>
          <w:sz w:val="28"/>
          <w:szCs w:val="28"/>
        </w:rPr>
        <w:t>Bosquart</w:t>
      </w:r>
      <w:proofErr w:type="spellEnd"/>
      <w:r w:rsidRPr="00E61FB4">
        <w:rPr>
          <w:rFonts w:ascii="Times New Roman" w:hAnsi="Times New Roman" w:cs="Times New Roman"/>
          <w:sz w:val="28"/>
          <w:szCs w:val="28"/>
        </w:rPr>
        <w:t>, M., 1998, </w:t>
      </w:r>
      <w:r w:rsidRPr="00E61FB4">
        <w:rPr>
          <w:rFonts w:ascii="Times New Roman" w:hAnsi="Times New Roman" w:cs="Times New Roman"/>
          <w:i/>
          <w:iCs/>
          <w:sz w:val="28"/>
          <w:szCs w:val="28"/>
        </w:rPr>
        <w:t>Nouvelle grammaire française, </w:t>
      </w:r>
      <w:r w:rsidRPr="00E61FB4">
        <w:rPr>
          <w:rFonts w:ascii="Times New Roman" w:hAnsi="Times New Roman" w:cs="Times New Roman"/>
          <w:sz w:val="28"/>
          <w:szCs w:val="28"/>
        </w:rPr>
        <w:t>Montréal, Guérin.</w:t>
      </w:r>
    </w:p>
    <w:p w:rsidR="00F805EB" w:rsidRPr="00E61FB4" w:rsidRDefault="00F805EB" w:rsidP="00F805EB">
      <w:pPr>
        <w:rPr>
          <w:rFonts w:ascii="Times New Roman" w:hAnsi="Times New Roman" w:cs="Times New Roman"/>
          <w:sz w:val="28"/>
          <w:szCs w:val="28"/>
        </w:rPr>
      </w:pPr>
      <w:r>
        <w:rPr>
          <w:rFonts w:ascii="Times New Roman" w:hAnsi="Times New Roman" w:cs="Times New Roman"/>
          <w:sz w:val="28"/>
          <w:szCs w:val="28"/>
        </w:rPr>
        <w:t>-</w:t>
      </w:r>
      <w:r w:rsidRPr="00E61FB4">
        <w:rPr>
          <w:rFonts w:ascii="Times New Roman" w:hAnsi="Times New Roman" w:cs="Times New Roman"/>
          <w:sz w:val="28"/>
          <w:szCs w:val="28"/>
        </w:rPr>
        <w:t>Brachet, A., [1874] 1884 (4</w:t>
      </w:r>
      <w:r w:rsidRPr="00E61FB4">
        <w:rPr>
          <w:rFonts w:ascii="Times New Roman" w:hAnsi="Times New Roman" w:cs="Times New Roman"/>
          <w:sz w:val="28"/>
          <w:szCs w:val="28"/>
          <w:vertAlign w:val="superscript"/>
        </w:rPr>
        <w:t>e</w:t>
      </w:r>
      <w:r w:rsidRPr="00E61FB4">
        <w:rPr>
          <w:rFonts w:ascii="Times New Roman" w:hAnsi="Times New Roman" w:cs="Times New Roman"/>
          <w:sz w:val="28"/>
          <w:szCs w:val="28"/>
        </w:rPr>
        <w:t> édition), </w:t>
      </w:r>
      <w:r w:rsidRPr="00E61FB4">
        <w:rPr>
          <w:rFonts w:ascii="Times New Roman" w:hAnsi="Times New Roman" w:cs="Times New Roman"/>
          <w:i/>
          <w:iCs/>
          <w:sz w:val="28"/>
          <w:szCs w:val="28"/>
        </w:rPr>
        <w:t>Nouvelle grammaire française fondée sur l’histoire de la langue, </w:t>
      </w:r>
      <w:r w:rsidRPr="00E61FB4">
        <w:rPr>
          <w:rFonts w:ascii="Times New Roman" w:hAnsi="Times New Roman" w:cs="Times New Roman"/>
          <w:sz w:val="28"/>
          <w:szCs w:val="28"/>
        </w:rPr>
        <w:t>Paris, Hachette.</w:t>
      </w:r>
    </w:p>
    <w:p w:rsidR="00F805EB" w:rsidRPr="00E61FB4" w:rsidRDefault="00F805EB" w:rsidP="00F805EB">
      <w:pPr>
        <w:rPr>
          <w:rFonts w:ascii="Times New Roman" w:hAnsi="Times New Roman" w:cs="Times New Roman"/>
          <w:sz w:val="28"/>
          <w:szCs w:val="28"/>
        </w:rPr>
      </w:pPr>
      <w:r>
        <w:rPr>
          <w:rFonts w:ascii="Times New Roman" w:hAnsi="Times New Roman" w:cs="Times New Roman"/>
          <w:sz w:val="28"/>
          <w:szCs w:val="28"/>
        </w:rPr>
        <w:t>-</w:t>
      </w:r>
      <w:proofErr w:type="spellStart"/>
      <w:r w:rsidRPr="00E61FB4">
        <w:rPr>
          <w:rFonts w:ascii="Times New Roman" w:hAnsi="Times New Roman" w:cs="Times New Roman"/>
          <w:sz w:val="28"/>
          <w:szCs w:val="28"/>
        </w:rPr>
        <w:t>Buffier,C</w:t>
      </w:r>
      <w:proofErr w:type="spellEnd"/>
      <w:r w:rsidRPr="00E61FB4">
        <w:rPr>
          <w:rFonts w:ascii="Times New Roman" w:hAnsi="Times New Roman" w:cs="Times New Roman"/>
          <w:sz w:val="28"/>
          <w:szCs w:val="28"/>
        </w:rPr>
        <w:t>., 1709, </w:t>
      </w:r>
      <w:r w:rsidRPr="00E61FB4">
        <w:rPr>
          <w:rFonts w:ascii="Times New Roman" w:hAnsi="Times New Roman" w:cs="Times New Roman"/>
          <w:i/>
          <w:iCs/>
          <w:sz w:val="28"/>
          <w:szCs w:val="28"/>
        </w:rPr>
        <w:t xml:space="preserve">Grammaire </w:t>
      </w:r>
      <w:proofErr w:type="spellStart"/>
      <w:r w:rsidRPr="00E61FB4">
        <w:rPr>
          <w:rFonts w:ascii="Times New Roman" w:hAnsi="Times New Roman" w:cs="Times New Roman"/>
          <w:i/>
          <w:iCs/>
          <w:sz w:val="28"/>
          <w:szCs w:val="28"/>
        </w:rPr>
        <w:t>françoise</w:t>
      </w:r>
      <w:proofErr w:type="spellEnd"/>
      <w:r w:rsidRPr="00E61FB4">
        <w:rPr>
          <w:rFonts w:ascii="Times New Roman" w:hAnsi="Times New Roman" w:cs="Times New Roman"/>
          <w:i/>
          <w:iCs/>
          <w:sz w:val="28"/>
          <w:szCs w:val="28"/>
        </w:rPr>
        <w:t xml:space="preserve"> sur un plan nouveau</w:t>
      </w:r>
      <w:r w:rsidRPr="00E61FB4">
        <w:rPr>
          <w:rFonts w:ascii="Times New Roman" w:hAnsi="Times New Roman" w:cs="Times New Roman"/>
          <w:sz w:val="28"/>
          <w:szCs w:val="28"/>
        </w:rPr>
        <w:t xml:space="preserve">, Paris, Nicolas Le Clerc, Michel Brunet, Leconte et </w:t>
      </w:r>
      <w:proofErr w:type="spellStart"/>
      <w:r w:rsidRPr="00E61FB4">
        <w:rPr>
          <w:rFonts w:ascii="Times New Roman" w:hAnsi="Times New Roman" w:cs="Times New Roman"/>
          <w:sz w:val="28"/>
          <w:szCs w:val="28"/>
        </w:rPr>
        <w:t>Montalant</w:t>
      </w:r>
      <w:proofErr w:type="spellEnd"/>
      <w:r w:rsidRPr="00E61FB4">
        <w:rPr>
          <w:rFonts w:ascii="Times New Roman" w:hAnsi="Times New Roman" w:cs="Times New Roman"/>
          <w:sz w:val="28"/>
          <w:szCs w:val="28"/>
        </w:rPr>
        <w:t>.</w:t>
      </w:r>
    </w:p>
    <w:p w:rsidR="00F805EB" w:rsidRPr="00E61FB4" w:rsidRDefault="00F805EB" w:rsidP="00F805EB">
      <w:pPr>
        <w:spacing w:after="37" w:line="251" w:lineRule="auto"/>
        <w:ind w:right="149"/>
        <w:rPr>
          <w:rFonts w:ascii="Times New Roman" w:eastAsia="Arial" w:hAnsi="Times New Roman" w:cs="Times New Roman"/>
          <w:color w:val="000000"/>
          <w:sz w:val="28"/>
          <w:szCs w:val="28"/>
          <w:lang w:eastAsia="fr-FR"/>
        </w:rPr>
      </w:pPr>
      <w:r>
        <w:rPr>
          <w:rFonts w:ascii="Times New Roman" w:hAnsi="Times New Roman" w:cs="Times New Roman"/>
          <w:sz w:val="28"/>
          <w:szCs w:val="28"/>
        </w:rPr>
        <w:t>-</w:t>
      </w:r>
      <w:r w:rsidRPr="00C40AB0">
        <w:rPr>
          <w:rFonts w:ascii="Times New Roman" w:eastAsia="Arial" w:hAnsi="Times New Roman" w:cs="Times New Roman"/>
          <w:color w:val="000000"/>
          <w:sz w:val="28"/>
          <w:szCs w:val="28"/>
          <w:lang w:eastAsia="fr-FR"/>
        </w:rPr>
        <w:t xml:space="preserve"> </w:t>
      </w:r>
      <w:r w:rsidRPr="00E61FB4">
        <w:rPr>
          <w:rFonts w:ascii="Times New Roman" w:eastAsia="Arial" w:hAnsi="Times New Roman" w:cs="Times New Roman"/>
          <w:color w:val="000000"/>
          <w:sz w:val="28"/>
          <w:szCs w:val="28"/>
          <w:lang w:eastAsia="fr-FR"/>
        </w:rPr>
        <w:t xml:space="preserve">CATACH, N, </w:t>
      </w:r>
      <w:r w:rsidRPr="00E61FB4">
        <w:rPr>
          <w:rFonts w:ascii="Times New Roman" w:eastAsia="Arial" w:hAnsi="Times New Roman" w:cs="Times New Roman"/>
          <w:i/>
          <w:color w:val="000000"/>
          <w:sz w:val="28"/>
          <w:szCs w:val="28"/>
          <w:lang w:eastAsia="fr-FR"/>
        </w:rPr>
        <w:t>L’orthographe française : traité théorique et pratique</w:t>
      </w:r>
      <w:r w:rsidRPr="00E61FB4">
        <w:rPr>
          <w:rFonts w:ascii="Times New Roman" w:eastAsia="Arial" w:hAnsi="Times New Roman" w:cs="Times New Roman"/>
          <w:color w:val="000000"/>
          <w:sz w:val="28"/>
          <w:szCs w:val="28"/>
          <w:lang w:eastAsia="fr-FR"/>
        </w:rPr>
        <w:t xml:space="preserve">,Nathan,1980. </w:t>
      </w:r>
      <w:r w:rsidRPr="00E61FB4">
        <w:rPr>
          <w:rFonts w:ascii="Times New Roman" w:eastAsia="Arial" w:hAnsi="Times New Roman" w:cs="Times New Roman"/>
          <w:i/>
          <w:color w:val="000000"/>
          <w:sz w:val="28"/>
          <w:szCs w:val="28"/>
          <w:lang w:eastAsia="fr-FR"/>
        </w:rPr>
        <w:t>L’orthographe</w:t>
      </w:r>
      <w:r w:rsidRPr="00E61FB4">
        <w:rPr>
          <w:rFonts w:ascii="Times New Roman" w:eastAsia="Arial" w:hAnsi="Times New Roman" w:cs="Times New Roman"/>
          <w:color w:val="000000"/>
          <w:sz w:val="28"/>
          <w:szCs w:val="28"/>
          <w:lang w:eastAsia="fr-FR"/>
        </w:rPr>
        <w:t xml:space="preserve">, Que-sais-je ? PUF, 1978. </w:t>
      </w:r>
    </w:p>
    <w:p w:rsidR="00F805EB" w:rsidRPr="00E61FB4" w:rsidRDefault="00000A60" w:rsidP="00000A60">
      <w:pPr>
        <w:rPr>
          <w:rFonts w:ascii="Times New Roman" w:hAnsi="Times New Roman" w:cs="Times New Roman"/>
          <w:sz w:val="28"/>
          <w:szCs w:val="28"/>
        </w:rPr>
      </w:pPr>
      <w:r>
        <w:rPr>
          <w:rFonts w:ascii="Times New Roman" w:hAnsi="Times New Roman" w:cs="Times New Roman"/>
          <w:sz w:val="28"/>
          <w:szCs w:val="28"/>
        </w:rPr>
        <w:t>-</w:t>
      </w:r>
      <w:r w:rsidRPr="00000A60">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spellStart"/>
      <w:r>
        <w:rPr>
          <w:rFonts w:ascii="Times New Roman" w:hAnsi="Times New Roman" w:cs="Times New Roman"/>
          <w:sz w:val="28"/>
          <w:szCs w:val="28"/>
        </w:rPr>
        <w:t>Catach</w:t>
      </w:r>
      <w:proofErr w:type="spellEnd"/>
      <w:r>
        <w:rPr>
          <w:rFonts w:ascii="Times New Roman" w:hAnsi="Times New Roman" w:cs="Times New Roman"/>
          <w:sz w:val="28"/>
          <w:szCs w:val="28"/>
        </w:rPr>
        <w:t>. Nina</w:t>
      </w:r>
      <w:r w:rsidRPr="0025574D">
        <w:rPr>
          <w:rFonts w:ascii="Times New Roman" w:hAnsi="Times New Roman" w:cs="Times New Roman"/>
          <w:sz w:val="28"/>
          <w:szCs w:val="28"/>
        </w:rPr>
        <w:t xml:space="preserve"> </w:t>
      </w:r>
      <w:r>
        <w:rPr>
          <w:rFonts w:ascii="Times New Roman" w:hAnsi="Times New Roman" w:cs="Times New Roman"/>
          <w:sz w:val="28"/>
          <w:szCs w:val="28"/>
        </w:rPr>
        <w:t>,</w:t>
      </w:r>
      <w:r w:rsidRPr="0025574D">
        <w:rPr>
          <w:rFonts w:ascii="Times New Roman" w:hAnsi="Times New Roman" w:cs="Times New Roman"/>
          <w:sz w:val="28"/>
          <w:szCs w:val="28"/>
        </w:rPr>
        <w:t xml:space="preserve">le </w:t>
      </w:r>
      <w:r w:rsidRPr="00000A60">
        <w:rPr>
          <w:rFonts w:ascii="Times New Roman" w:hAnsi="Times New Roman" w:cs="Times New Roman"/>
          <w:sz w:val="28"/>
          <w:szCs w:val="28"/>
        </w:rPr>
        <w:t>Lexique orthographique des mots rectifiés</w:t>
      </w:r>
      <w:r w:rsidRPr="00AA05FB">
        <w:rPr>
          <w:rFonts w:ascii="Times New Roman" w:hAnsi="Times New Roman" w:cs="Times New Roman"/>
          <w:b/>
          <w:bCs/>
          <w:sz w:val="28"/>
          <w:szCs w:val="28"/>
        </w:rPr>
        <w:t>.</w:t>
      </w:r>
      <w:r w:rsidRPr="00000A60">
        <w:rPr>
          <w:rFonts w:ascii="Times New Roman" w:hAnsi="Times New Roman" w:cs="Times New Roman"/>
          <w:sz w:val="28"/>
          <w:szCs w:val="28"/>
        </w:rPr>
        <w:t xml:space="preserve"> </w:t>
      </w:r>
      <w:r>
        <w:rPr>
          <w:rFonts w:ascii="Times New Roman" w:hAnsi="Times New Roman" w:cs="Times New Roman"/>
          <w:sz w:val="28"/>
          <w:szCs w:val="28"/>
        </w:rPr>
        <w:t>1991.</w:t>
      </w:r>
    </w:p>
    <w:p w:rsidR="00F805EB" w:rsidRPr="00E61FB4" w:rsidRDefault="00F805EB" w:rsidP="00F805EB">
      <w:pPr>
        <w:rPr>
          <w:rFonts w:ascii="Times New Roman" w:hAnsi="Times New Roman" w:cs="Times New Roman"/>
          <w:sz w:val="28"/>
          <w:szCs w:val="28"/>
        </w:rPr>
      </w:pPr>
      <w:r>
        <w:rPr>
          <w:rFonts w:ascii="Times New Roman" w:hAnsi="Times New Roman" w:cs="Times New Roman"/>
          <w:sz w:val="28"/>
          <w:szCs w:val="28"/>
        </w:rPr>
        <w:t>-</w:t>
      </w:r>
      <w:proofErr w:type="spellStart"/>
      <w:r w:rsidRPr="00E61FB4">
        <w:rPr>
          <w:rFonts w:ascii="Times New Roman" w:hAnsi="Times New Roman" w:cs="Times New Roman"/>
          <w:sz w:val="28"/>
          <w:szCs w:val="28"/>
        </w:rPr>
        <w:t>Chassang</w:t>
      </w:r>
      <w:proofErr w:type="spellEnd"/>
      <w:r w:rsidRPr="00E61FB4">
        <w:rPr>
          <w:rFonts w:ascii="Times New Roman" w:hAnsi="Times New Roman" w:cs="Times New Roman"/>
          <w:sz w:val="28"/>
          <w:szCs w:val="28"/>
        </w:rPr>
        <w:t>, A., [1880] 1888 (12</w:t>
      </w:r>
      <w:r w:rsidRPr="00E61FB4">
        <w:rPr>
          <w:rFonts w:ascii="Times New Roman" w:hAnsi="Times New Roman" w:cs="Times New Roman"/>
          <w:sz w:val="28"/>
          <w:szCs w:val="28"/>
          <w:vertAlign w:val="superscript"/>
        </w:rPr>
        <w:t>e</w:t>
      </w:r>
      <w:r w:rsidRPr="00E61FB4">
        <w:rPr>
          <w:rFonts w:ascii="Times New Roman" w:hAnsi="Times New Roman" w:cs="Times New Roman"/>
          <w:sz w:val="28"/>
          <w:szCs w:val="28"/>
        </w:rPr>
        <w:t> édition), </w:t>
      </w:r>
      <w:r w:rsidRPr="00E61FB4">
        <w:rPr>
          <w:rFonts w:ascii="Times New Roman" w:hAnsi="Times New Roman" w:cs="Times New Roman"/>
          <w:i/>
          <w:iCs/>
          <w:sz w:val="28"/>
          <w:szCs w:val="28"/>
        </w:rPr>
        <w:t>Nouvelle grammaire française, cours supérieur, </w:t>
      </w:r>
      <w:r w:rsidRPr="00E61FB4">
        <w:rPr>
          <w:rFonts w:ascii="Times New Roman" w:hAnsi="Times New Roman" w:cs="Times New Roman"/>
          <w:sz w:val="28"/>
          <w:szCs w:val="28"/>
        </w:rPr>
        <w:t>Paris, Garnier.</w:t>
      </w:r>
    </w:p>
    <w:p w:rsidR="000C7044" w:rsidRDefault="00F805EB" w:rsidP="000C7044">
      <w:pPr>
        <w:rPr>
          <w:rFonts w:ascii="Times New Roman" w:hAnsi="Times New Roman" w:cs="Times New Roman"/>
          <w:sz w:val="28"/>
          <w:szCs w:val="28"/>
        </w:rPr>
      </w:pPr>
      <w:r>
        <w:rPr>
          <w:rFonts w:ascii="Times New Roman" w:hAnsi="Times New Roman" w:cs="Times New Roman"/>
          <w:sz w:val="28"/>
          <w:szCs w:val="28"/>
        </w:rPr>
        <w:t>-</w:t>
      </w:r>
      <w:r w:rsidRPr="00E61FB4">
        <w:rPr>
          <w:rFonts w:ascii="Times New Roman" w:hAnsi="Times New Roman" w:cs="Times New Roman"/>
          <w:sz w:val="28"/>
          <w:szCs w:val="28"/>
        </w:rPr>
        <w:t>Denis, D., </w:t>
      </w:r>
      <w:proofErr w:type="spellStart"/>
      <w:r w:rsidRPr="00E61FB4">
        <w:rPr>
          <w:rFonts w:ascii="Times New Roman" w:hAnsi="Times New Roman" w:cs="Times New Roman"/>
          <w:sz w:val="28"/>
          <w:szCs w:val="28"/>
        </w:rPr>
        <w:t>Sancier</w:t>
      </w:r>
      <w:proofErr w:type="spellEnd"/>
      <w:r w:rsidRPr="00E61FB4">
        <w:rPr>
          <w:rFonts w:ascii="Times New Roman" w:hAnsi="Times New Roman" w:cs="Times New Roman"/>
          <w:sz w:val="28"/>
          <w:szCs w:val="28"/>
        </w:rPr>
        <w:t>-Château, A., [1994] 1997, </w:t>
      </w:r>
      <w:r w:rsidRPr="00E61FB4">
        <w:rPr>
          <w:rFonts w:ascii="Times New Roman" w:hAnsi="Times New Roman" w:cs="Times New Roman"/>
          <w:i/>
          <w:iCs/>
          <w:sz w:val="28"/>
          <w:szCs w:val="28"/>
        </w:rPr>
        <w:t>Grammaire du français</w:t>
      </w:r>
      <w:r w:rsidRPr="00E61FB4">
        <w:rPr>
          <w:rFonts w:ascii="Times New Roman" w:hAnsi="Times New Roman" w:cs="Times New Roman"/>
          <w:sz w:val="28"/>
          <w:szCs w:val="28"/>
        </w:rPr>
        <w:t>, Paris, Le Livre de Poche.</w:t>
      </w:r>
    </w:p>
    <w:p w:rsidR="00F805EB" w:rsidRPr="00E61FB4" w:rsidRDefault="00F805EB" w:rsidP="000C7044">
      <w:pPr>
        <w:rPr>
          <w:rFonts w:ascii="Times New Roman" w:hAnsi="Times New Roman" w:cs="Times New Roman"/>
          <w:sz w:val="28"/>
          <w:szCs w:val="28"/>
        </w:rPr>
      </w:pPr>
      <w:r>
        <w:rPr>
          <w:rFonts w:ascii="Times New Roman" w:hAnsi="Times New Roman" w:cs="Times New Roman"/>
          <w:sz w:val="28"/>
          <w:szCs w:val="28"/>
        </w:rPr>
        <w:t>-</w:t>
      </w:r>
      <w:proofErr w:type="spellStart"/>
      <w:r w:rsidRPr="00E61FB4">
        <w:rPr>
          <w:rFonts w:ascii="Times New Roman" w:hAnsi="Times New Roman" w:cs="Times New Roman"/>
          <w:sz w:val="28"/>
          <w:szCs w:val="28"/>
        </w:rPr>
        <w:t>Dorion</w:t>
      </w:r>
      <w:proofErr w:type="spellEnd"/>
      <w:r w:rsidRPr="00E61FB4">
        <w:rPr>
          <w:rFonts w:ascii="Times New Roman" w:hAnsi="Times New Roman" w:cs="Times New Roman"/>
          <w:sz w:val="28"/>
          <w:szCs w:val="28"/>
        </w:rPr>
        <w:t>, E., 1855, </w:t>
      </w:r>
      <w:r w:rsidRPr="00E61FB4">
        <w:rPr>
          <w:rFonts w:ascii="Times New Roman" w:hAnsi="Times New Roman" w:cs="Times New Roman"/>
          <w:i/>
          <w:iCs/>
          <w:sz w:val="28"/>
          <w:szCs w:val="28"/>
        </w:rPr>
        <w:t>La grammaire française</w:t>
      </w:r>
      <w:r w:rsidRPr="00E61FB4">
        <w:rPr>
          <w:rFonts w:ascii="Times New Roman" w:hAnsi="Times New Roman" w:cs="Times New Roman"/>
          <w:sz w:val="28"/>
          <w:szCs w:val="28"/>
        </w:rPr>
        <w:t xml:space="preserve">, Amiens, </w:t>
      </w:r>
      <w:proofErr w:type="spellStart"/>
      <w:r w:rsidRPr="00E61FB4">
        <w:rPr>
          <w:rFonts w:ascii="Times New Roman" w:hAnsi="Times New Roman" w:cs="Times New Roman"/>
          <w:sz w:val="28"/>
          <w:szCs w:val="28"/>
        </w:rPr>
        <w:t>Lenoël-Herouart</w:t>
      </w:r>
      <w:proofErr w:type="spellEnd"/>
      <w:r w:rsidRPr="00E61FB4">
        <w:rPr>
          <w:rFonts w:ascii="Times New Roman" w:hAnsi="Times New Roman" w:cs="Times New Roman"/>
          <w:sz w:val="28"/>
          <w:szCs w:val="28"/>
        </w:rPr>
        <w:t>.</w:t>
      </w:r>
    </w:p>
    <w:p w:rsidR="00F805EB" w:rsidRPr="00E61FB4" w:rsidRDefault="00F805EB" w:rsidP="00F805EB">
      <w:pPr>
        <w:rPr>
          <w:rFonts w:ascii="Times New Roman" w:hAnsi="Times New Roman" w:cs="Times New Roman"/>
          <w:sz w:val="28"/>
          <w:szCs w:val="28"/>
        </w:rPr>
      </w:pPr>
      <w:r>
        <w:rPr>
          <w:rFonts w:ascii="Times New Roman" w:hAnsi="Times New Roman" w:cs="Times New Roman"/>
          <w:sz w:val="28"/>
          <w:szCs w:val="28"/>
        </w:rPr>
        <w:t>-</w:t>
      </w:r>
      <w:r w:rsidRPr="00E61FB4">
        <w:rPr>
          <w:rFonts w:ascii="Times New Roman" w:hAnsi="Times New Roman" w:cs="Times New Roman"/>
          <w:sz w:val="28"/>
          <w:szCs w:val="28"/>
        </w:rPr>
        <w:t>Estienne, R., 1557, </w:t>
      </w:r>
      <w:proofErr w:type="spellStart"/>
      <w:r w:rsidRPr="00E61FB4">
        <w:rPr>
          <w:rFonts w:ascii="Times New Roman" w:hAnsi="Times New Roman" w:cs="Times New Roman"/>
          <w:i/>
          <w:iCs/>
          <w:sz w:val="28"/>
          <w:szCs w:val="28"/>
        </w:rPr>
        <w:t>Traicte</w:t>
      </w:r>
      <w:proofErr w:type="spellEnd"/>
      <w:r w:rsidRPr="00E61FB4">
        <w:rPr>
          <w:rFonts w:ascii="Times New Roman" w:hAnsi="Times New Roman" w:cs="Times New Roman"/>
          <w:i/>
          <w:iCs/>
          <w:sz w:val="28"/>
          <w:szCs w:val="28"/>
        </w:rPr>
        <w:t xml:space="preserve"> de la </w:t>
      </w:r>
      <w:proofErr w:type="spellStart"/>
      <w:r w:rsidRPr="00E61FB4">
        <w:rPr>
          <w:rFonts w:ascii="Times New Roman" w:hAnsi="Times New Roman" w:cs="Times New Roman"/>
          <w:i/>
          <w:iCs/>
          <w:sz w:val="28"/>
          <w:szCs w:val="28"/>
        </w:rPr>
        <w:t>grãmaire</w:t>
      </w:r>
      <w:proofErr w:type="spellEnd"/>
      <w:r w:rsidRPr="00E61FB4">
        <w:rPr>
          <w:rFonts w:ascii="Times New Roman" w:hAnsi="Times New Roman" w:cs="Times New Roman"/>
          <w:i/>
          <w:iCs/>
          <w:sz w:val="28"/>
          <w:szCs w:val="28"/>
        </w:rPr>
        <w:t xml:space="preserve"> </w:t>
      </w:r>
      <w:proofErr w:type="spellStart"/>
      <w:r w:rsidRPr="00E61FB4">
        <w:rPr>
          <w:rFonts w:ascii="Times New Roman" w:hAnsi="Times New Roman" w:cs="Times New Roman"/>
          <w:i/>
          <w:iCs/>
          <w:sz w:val="28"/>
          <w:szCs w:val="28"/>
        </w:rPr>
        <w:t>Francoise</w:t>
      </w:r>
      <w:proofErr w:type="spellEnd"/>
      <w:r w:rsidRPr="00E61FB4">
        <w:rPr>
          <w:rFonts w:ascii="Times New Roman" w:hAnsi="Times New Roman" w:cs="Times New Roman"/>
          <w:i/>
          <w:iCs/>
          <w:sz w:val="28"/>
          <w:szCs w:val="28"/>
        </w:rPr>
        <w:t>,</w:t>
      </w:r>
      <w:r w:rsidRPr="00E61FB4">
        <w:rPr>
          <w:rFonts w:ascii="Times New Roman" w:hAnsi="Times New Roman" w:cs="Times New Roman"/>
          <w:sz w:val="28"/>
          <w:szCs w:val="28"/>
        </w:rPr>
        <w:t> Genève, Robert Estienne.</w:t>
      </w:r>
    </w:p>
    <w:p w:rsidR="00F805EB" w:rsidRPr="00E61FB4" w:rsidRDefault="00F805EB" w:rsidP="00F805EB">
      <w:pPr>
        <w:rPr>
          <w:rFonts w:ascii="Times New Roman" w:hAnsi="Times New Roman" w:cs="Times New Roman"/>
          <w:sz w:val="28"/>
          <w:szCs w:val="28"/>
        </w:rPr>
      </w:pPr>
      <w:r>
        <w:rPr>
          <w:rFonts w:ascii="Times New Roman" w:hAnsi="Times New Roman" w:cs="Times New Roman"/>
          <w:sz w:val="28"/>
          <w:szCs w:val="28"/>
        </w:rPr>
        <w:t>-</w:t>
      </w:r>
      <w:r w:rsidRPr="00E61FB4">
        <w:rPr>
          <w:rFonts w:ascii="Times New Roman" w:hAnsi="Times New Roman" w:cs="Times New Roman"/>
          <w:sz w:val="28"/>
          <w:szCs w:val="28"/>
        </w:rPr>
        <w:t>F.M.S.B., 1864, </w:t>
      </w:r>
      <w:r w:rsidRPr="00E61FB4">
        <w:rPr>
          <w:rFonts w:ascii="Times New Roman" w:hAnsi="Times New Roman" w:cs="Times New Roman"/>
          <w:i/>
          <w:iCs/>
          <w:sz w:val="28"/>
          <w:szCs w:val="28"/>
        </w:rPr>
        <w:t>Grammaire française élémentaire</w:t>
      </w:r>
      <w:r w:rsidRPr="00E61FB4">
        <w:rPr>
          <w:rFonts w:ascii="Times New Roman" w:hAnsi="Times New Roman" w:cs="Times New Roman"/>
          <w:sz w:val="28"/>
          <w:szCs w:val="28"/>
        </w:rPr>
        <w:t xml:space="preserve">, Poitiers, Henri </w:t>
      </w:r>
      <w:proofErr w:type="spellStart"/>
      <w:r w:rsidRPr="00E61FB4">
        <w:rPr>
          <w:rFonts w:ascii="Times New Roman" w:hAnsi="Times New Roman" w:cs="Times New Roman"/>
          <w:sz w:val="28"/>
          <w:szCs w:val="28"/>
        </w:rPr>
        <w:t>Oudin</w:t>
      </w:r>
      <w:proofErr w:type="spellEnd"/>
      <w:r w:rsidRPr="00E61FB4">
        <w:rPr>
          <w:rFonts w:ascii="Times New Roman" w:hAnsi="Times New Roman" w:cs="Times New Roman"/>
          <w:sz w:val="28"/>
          <w:szCs w:val="28"/>
        </w:rPr>
        <w:t>.</w:t>
      </w:r>
    </w:p>
    <w:p w:rsidR="00F805EB" w:rsidRPr="00E61FB4" w:rsidRDefault="00F805EB" w:rsidP="00F805EB">
      <w:pPr>
        <w:rPr>
          <w:rFonts w:ascii="Times New Roman" w:hAnsi="Times New Roman" w:cs="Times New Roman"/>
          <w:sz w:val="28"/>
          <w:szCs w:val="28"/>
        </w:rPr>
      </w:pPr>
      <w:r>
        <w:rPr>
          <w:rFonts w:ascii="Times New Roman" w:hAnsi="Times New Roman" w:cs="Times New Roman"/>
          <w:sz w:val="28"/>
          <w:szCs w:val="28"/>
        </w:rPr>
        <w:t>-</w:t>
      </w:r>
      <w:r w:rsidRPr="00E61FB4">
        <w:rPr>
          <w:rFonts w:ascii="Times New Roman" w:hAnsi="Times New Roman" w:cs="Times New Roman"/>
          <w:sz w:val="28"/>
          <w:szCs w:val="28"/>
        </w:rPr>
        <w:t>F.P.B. et F.I.C., 1877, </w:t>
      </w:r>
      <w:r w:rsidRPr="00E61FB4">
        <w:rPr>
          <w:rFonts w:ascii="Times New Roman" w:hAnsi="Times New Roman" w:cs="Times New Roman"/>
          <w:i/>
          <w:iCs/>
          <w:sz w:val="28"/>
          <w:szCs w:val="28"/>
        </w:rPr>
        <w:t>Grammaire française</w:t>
      </w:r>
      <w:r w:rsidRPr="00E61FB4">
        <w:rPr>
          <w:rFonts w:ascii="Times New Roman" w:hAnsi="Times New Roman" w:cs="Times New Roman"/>
          <w:sz w:val="28"/>
          <w:szCs w:val="28"/>
        </w:rPr>
        <w:t xml:space="preserve">, Tours-Paris, Alfred Mame et fils – </w:t>
      </w:r>
      <w:proofErr w:type="spellStart"/>
      <w:r w:rsidRPr="00E61FB4">
        <w:rPr>
          <w:rFonts w:ascii="Times New Roman" w:hAnsi="Times New Roman" w:cs="Times New Roman"/>
          <w:sz w:val="28"/>
          <w:szCs w:val="28"/>
        </w:rPr>
        <w:t>Poussielgue</w:t>
      </w:r>
      <w:proofErr w:type="spellEnd"/>
      <w:r w:rsidRPr="00E61FB4">
        <w:rPr>
          <w:rFonts w:ascii="Times New Roman" w:hAnsi="Times New Roman" w:cs="Times New Roman"/>
          <w:sz w:val="28"/>
          <w:szCs w:val="28"/>
        </w:rPr>
        <w:t xml:space="preserve"> frères.</w:t>
      </w:r>
    </w:p>
    <w:p w:rsidR="00F805EB" w:rsidRDefault="00F805EB" w:rsidP="00F805EB">
      <w:pPr>
        <w:rPr>
          <w:rFonts w:ascii="Times New Roman" w:hAnsi="Times New Roman" w:cs="Times New Roman"/>
          <w:sz w:val="28"/>
          <w:szCs w:val="28"/>
        </w:rPr>
      </w:pPr>
      <w:r>
        <w:rPr>
          <w:rFonts w:ascii="Times New Roman" w:hAnsi="Times New Roman" w:cs="Times New Roman"/>
          <w:sz w:val="28"/>
          <w:szCs w:val="28"/>
        </w:rPr>
        <w:t>-</w:t>
      </w:r>
      <w:proofErr w:type="spellStart"/>
      <w:r w:rsidRPr="00E61FB4">
        <w:rPr>
          <w:rFonts w:ascii="Times New Roman" w:hAnsi="Times New Roman" w:cs="Times New Roman"/>
          <w:sz w:val="28"/>
          <w:szCs w:val="28"/>
        </w:rPr>
        <w:t>Fairon</w:t>
      </w:r>
      <w:proofErr w:type="spellEnd"/>
      <w:r w:rsidRPr="00E61FB4">
        <w:rPr>
          <w:rFonts w:ascii="Times New Roman" w:hAnsi="Times New Roman" w:cs="Times New Roman"/>
          <w:sz w:val="28"/>
          <w:szCs w:val="28"/>
        </w:rPr>
        <w:t>, C., Simon, A.-C., 2018, </w:t>
      </w:r>
      <w:r w:rsidRPr="00E61FB4">
        <w:rPr>
          <w:rFonts w:ascii="Times New Roman" w:hAnsi="Times New Roman" w:cs="Times New Roman"/>
          <w:i/>
          <w:iCs/>
          <w:sz w:val="28"/>
          <w:szCs w:val="28"/>
        </w:rPr>
        <w:t>Le petit Bon usage</w:t>
      </w:r>
      <w:r w:rsidRPr="00E61FB4">
        <w:rPr>
          <w:rFonts w:ascii="Times New Roman" w:hAnsi="Times New Roman" w:cs="Times New Roman"/>
          <w:sz w:val="28"/>
          <w:szCs w:val="28"/>
        </w:rPr>
        <w:t>, Louvain-la-Neuve, De Boeck Supérieur.</w:t>
      </w:r>
    </w:p>
    <w:p w:rsidR="00F805EB" w:rsidRPr="00234142" w:rsidRDefault="00F805EB" w:rsidP="00F805EB">
      <w:pPr>
        <w:spacing w:after="29" w:line="249" w:lineRule="auto"/>
        <w:ind w:right="149"/>
        <w:rPr>
          <w:rFonts w:ascii="Times New Roman" w:eastAsia="Arial" w:hAnsi="Times New Roman" w:cs="Times New Roman"/>
          <w:color w:val="000000"/>
          <w:sz w:val="28"/>
          <w:szCs w:val="28"/>
          <w:lang w:eastAsia="fr-FR"/>
        </w:rPr>
      </w:pPr>
      <w:r>
        <w:rPr>
          <w:rFonts w:ascii="Times New Roman" w:eastAsia="Arial" w:hAnsi="Times New Roman" w:cs="Times New Roman"/>
          <w:color w:val="000000"/>
          <w:sz w:val="28"/>
          <w:szCs w:val="28"/>
          <w:lang w:eastAsia="fr-FR"/>
        </w:rPr>
        <w:t>-</w:t>
      </w:r>
      <w:r w:rsidRPr="00E61FB4">
        <w:rPr>
          <w:rFonts w:ascii="Times New Roman" w:eastAsia="Arial" w:hAnsi="Times New Roman" w:cs="Times New Roman"/>
          <w:color w:val="000000"/>
          <w:sz w:val="28"/>
          <w:szCs w:val="28"/>
          <w:lang w:eastAsia="fr-FR"/>
        </w:rPr>
        <w:t xml:space="preserve">GREVISSE,M, </w:t>
      </w:r>
      <w:r w:rsidRPr="00E61FB4">
        <w:rPr>
          <w:rFonts w:ascii="Times New Roman" w:eastAsia="Arial" w:hAnsi="Times New Roman" w:cs="Times New Roman"/>
          <w:i/>
          <w:color w:val="000000"/>
          <w:sz w:val="28"/>
          <w:szCs w:val="28"/>
          <w:lang w:eastAsia="fr-FR"/>
        </w:rPr>
        <w:t>Le bon usage</w:t>
      </w:r>
      <w:r w:rsidRPr="00E61FB4">
        <w:rPr>
          <w:rFonts w:ascii="Times New Roman" w:eastAsia="Arial" w:hAnsi="Times New Roman" w:cs="Times New Roman"/>
          <w:color w:val="000000"/>
          <w:sz w:val="28"/>
          <w:szCs w:val="28"/>
          <w:lang w:eastAsia="fr-FR"/>
        </w:rPr>
        <w:t xml:space="preserve">, </w:t>
      </w:r>
      <w:proofErr w:type="spellStart"/>
      <w:r w:rsidRPr="00E61FB4">
        <w:rPr>
          <w:rFonts w:ascii="Times New Roman" w:eastAsia="Arial" w:hAnsi="Times New Roman" w:cs="Times New Roman"/>
          <w:color w:val="000000"/>
          <w:sz w:val="28"/>
          <w:szCs w:val="28"/>
          <w:lang w:eastAsia="fr-FR"/>
        </w:rPr>
        <w:t>Duculot</w:t>
      </w:r>
      <w:proofErr w:type="spellEnd"/>
      <w:r w:rsidRPr="00E61FB4">
        <w:rPr>
          <w:rFonts w:ascii="Times New Roman" w:eastAsia="Arial" w:hAnsi="Times New Roman" w:cs="Times New Roman"/>
          <w:color w:val="000000"/>
          <w:sz w:val="28"/>
          <w:szCs w:val="28"/>
          <w:lang w:eastAsia="fr-FR"/>
        </w:rPr>
        <w:t xml:space="preserve">, dernière édition. </w:t>
      </w:r>
    </w:p>
    <w:p w:rsidR="00F805EB" w:rsidRDefault="00F805EB" w:rsidP="00F805EB">
      <w:pPr>
        <w:rPr>
          <w:rFonts w:ascii="Times New Roman" w:hAnsi="Times New Roman" w:cs="Times New Roman"/>
          <w:sz w:val="28"/>
          <w:szCs w:val="28"/>
        </w:rPr>
      </w:pPr>
      <w:r>
        <w:rPr>
          <w:rFonts w:ascii="Times New Roman" w:hAnsi="Times New Roman" w:cs="Times New Roman"/>
          <w:sz w:val="28"/>
          <w:szCs w:val="28"/>
        </w:rPr>
        <w:t>-</w:t>
      </w:r>
      <w:proofErr w:type="spellStart"/>
      <w:r w:rsidRPr="00E61FB4">
        <w:rPr>
          <w:rFonts w:ascii="Times New Roman" w:hAnsi="Times New Roman" w:cs="Times New Roman"/>
          <w:sz w:val="28"/>
          <w:szCs w:val="28"/>
        </w:rPr>
        <w:t>Gaullyer</w:t>
      </w:r>
      <w:proofErr w:type="spellEnd"/>
      <w:r w:rsidRPr="00E61FB4">
        <w:rPr>
          <w:rFonts w:ascii="Times New Roman" w:hAnsi="Times New Roman" w:cs="Times New Roman"/>
          <w:sz w:val="28"/>
          <w:szCs w:val="28"/>
        </w:rPr>
        <w:t>, 1722, </w:t>
      </w:r>
      <w:r w:rsidRPr="00E61FB4">
        <w:rPr>
          <w:rFonts w:ascii="Times New Roman" w:hAnsi="Times New Roman" w:cs="Times New Roman"/>
          <w:i/>
          <w:iCs/>
          <w:sz w:val="28"/>
          <w:szCs w:val="28"/>
        </w:rPr>
        <w:t xml:space="preserve">Abrégé de la grammaire </w:t>
      </w:r>
      <w:proofErr w:type="spellStart"/>
      <w:r w:rsidRPr="00E61FB4">
        <w:rPr>
          <w:rFonts w:ascii="Times New Roman" w:hAnsi="Times New Roman" w:cs="Times New Roman"/>
          <w:i/>
          <w:iCs/>
          <w:sz w:val="28"/>
          <w:szCs w:val="28"/>
        </w:rPr>
        <w:t>françoise</w:t>
      </w:r>
      <w:proofErr w:type="spellEnd"/>
      <w:r w:rsidRPr="00E61FB4">
        <w:rPr>
          <w:rFonts w:ascii="Times New Roman" w:hAnsi="Times New Roman" w:cs="Times New Roman"/>
          <w:sz w:val="28"/>
          <w:szCs w:val="28"/>
        </w:rPr>
        <w:t xml:space="preserve">, Paris, Jean Baptise </w:t>
      </w:r>
      <w:proofErr w:type="spellStart"/>
      <w:r w:rsidRPr="00E61FB4">
        <w:rPr>
          <w:rFonts w:ascii="Times New Roman" w:hAnsi="Times New Roman" w:cs="Times New Roman"/>
          <w:sz w:val="28"/>
          <w:szCs w:val="28"/>
        </w:rPr>
        <w:t>Brocas</w:t>
      </w:r>
      <w:proofErr w:type="spellEnd"/>
      <w:r w:rsidRPr="00E61FB4">
        <w:rPr>
          <w:rFonts w:ascii="Times New Roman" w:hAnsi="Times New Roman" w:cs="Times New Roman"/>
          <w:sz w:val="28"/>
          <w:szCs w:val="28"/>
        </w:rPr>
        <w:t>.</w:t>
      </w:r>
    </w:p>
    <w:p w:rsidR="00F805EB" w:rsidRPr="00C60726" w:rsidRDefault="00F805EB" w:rsidP="00F805EB">
      <w:pPr>
        <w:spacing w:after="29" w:line="249" w:lineRule="auto"/>
        <w:ind w:right="149"/>
        <w:rPr>
          <w:rFonts w:ascii="Times New Roman" w:eastAsia="Arial" w:hAnsi="Times New Roman" w:cs="Times New Roman"/>
          <w:color w:val="000000"/>
          <w:sz w:val="28"/>
          <w:szCs w:val="28"/>
          <w:lang w:eastAsia="fr-FR"/>
        </w:rPr>
      </w:pPr>
      <w:r>
        <w:rPr>
          <w:rFonts w:ascii="Times New Roman" w:hAnsi="Times New Roman" w:cs="Times New Roman"/>
          <w:sz w:val="28"/>
          <w:szCs w:val="28"/>
        </w:rPr>
        <w:lastRenderedPageBreak/>
        <w:t>-</w:t>
      </w:r>
      <w:r w:rsidRPr="00C60726">
        <w:rPr>
          <w:rFonts w:ascii="Times New Roman" w:eastAsia="Arial" w:hAnsi="Times New Roman" w:cs="Times New Roman"/>
          <w:color w:val="000000"/>
          <w:sz w:val="28"/>
          <w:szCs w:val="28"/>
          <w:lang w:eastAsia="fr-FR"/>
        </w:rPr>
        <w:t xml:space="preserve"> </w:t>
      </w:r>
      <w:r w:rsidRPr="00E61FB4">
        <w:rPr>
          <w:rFonts w:ascii="Times New Roman" w:eastAsia="Arial" w:hAnsi="Times New Roman" w:cs="Times New Roman"/>
          <w:color w:val="000000"/>
          <w:sz w:val="28"/>
          <w:szCs w:val="28"/>
          <w:lang w:eastAsia="fr-FR"/>
        </w:rPr>
        <w:t xml:space="preserve">JOUETTE A., </w:t>
      </w:r>
      <w:r w:rsidRPr="00E61FB4">
        <w:rPr>
          <w:rFonts w:ascii="Times New Roman" w:eastAsia="Arial" w:hAnsi="Times New Roman" w:cs="Times New Roman"/>
          <w:i/>
          <w:color w:val="000000"/>
          <w:sz w:val="28"/>
          <w:szCs w:val="28"/>
          <w:lang w:eastAsia="fr-FR"/>
        </w:rPr>
        <w:t>T.O.P. (dictionnaire</w:t>
      </w:r>
      <w:r w:rsidRPr="00E61FB4">
        <w:rPr>
          <w:rFonts w:ascii="Times New Roman" w:eastAsia="Arial" w:hAnsi="Times New Roman" w:cs="Times New Roman"/>
          <w:color w:val="000000"/>
          <w:sz w:val="28"/>
          <w:szCs w:val="28"/>
          <w:lang w:eastAsia="fr-FR"/>
        </w:rPr>
        <w:t xml:space="preserve">), Nathan, 1984. </w:t>
      </w:r>
    </w:p>
    <w:p w:rsidR="00F805EB" w:rsidRPr="00E61FB4" w:rsidRDefault="00F805EB" w:rsidP="00F805EB">
      <w:pPr>
        <w:rPr>
          <w:rFonts w:ascii="Times New Roman" w:hAnsi="Times New Roman" w:cs="Times New Roman"/>
          <w:sz w:val="28"/>
          <w:szCs w:val="28"/>
        </w:rPr>
      </w:pPr>
      <w:r>
        <w:rPr>
          <w:rFonts w:ascii="Times New Roman" w:hAnsi="Times New Roman" w:cs="Times New Roman"/>
          <w:sz w:val="28"/>
          <w:szCs w:val="28"/>
        </w:rPr>
        <w:t>-</w:t>
      </w:r>
      <w:proofErr w:type="spellStart"/>
      <w:r w:rsidRPr="00E61FB4">
        <w:rPr>
          <w:rFonts w:ascii="Times New Roman" w:hAnsi="Times New Roman" w:cs="Times New Roman"/>
          <w:sz w:val="28"/>
          <w:szCs w:val="28"/>
        </w:rPr>
        <w:t>Kostrzewa</w:t>
      </w:r>
      <w:proofErr w:type="spellEnd"/>
      <w:r w:rsidRPr="00E61FB4">
        <w:rPr>
          <w:rFonts w:ascii="Times New Roman" w:hAnsi="Times New Roman" w:cs="Times New Roman"/>
          <w:sz w:val="28"/>
          <w:szCs w:val="28"/>
        </w:rPr>
        <w:t>, F., 2011, </w:t>
      </w:r>
      <w:r w:rsidRPr="00E61FB4">
        <w:rPr>
          <w:rFonts w:ascii="Times New Roman" w:hAnsi="Times New Roman" w:cs="Times New Roman"/>
          <w:i/>
          <w:iCs/>
          <w:sz w:val="28"/>
          <w:szCs w:val="28"/>
        </w:rPr>
        <w:t>L’essentiel de la grammaire, </w:t>
      </w:r>
      <w:r w:rsidRPr="00E61FB4">
        <w:rPr>
          <w:rFonts w:ascii="Times New Roman" w:hAnsi="Times New Roman" w:cs="Times New Roman"/>
          <w:sz w:val="28"/>
          <w:szCs w:val="28"/>
        </w:rPr>
        <w:t>Bruxelles, De Boeck.</w:t>
      </w:r>
    </w:p>
    <w:p w:rsidR="00F805EB" w:rsidRPr="00E61FB4" w:rsidRDefault="00F805EB" w:rsidP="00F805EB">
      <w:pPr>
        <w:rPr>
          <w:rFonts w:ascii="Times New Roman" w:hAnsi="Times New Roman" w:cs="Times New Roman"/>
          <w:sz w:val="28"/>
          <w:szCs w:val="28"/>
        </w:rPr>
      </w:pPr>
      <w:r>
        <w:rPr>
          <w:rFonts w:ascii="Times New Roman" w:hAnsi="Times New Roman" w:cs="Times New Roman"/>
          <w:sz w:val="28"/>
          <w:szCs w:val="28"/>
        </w:rPr>
        <w:t>-</w:t>
      </w:r>
      <w:proofErr w:type="spellStart"/>
      <w:r w:rsidRPr="00E61FB4">
        <w:rPr>
          <w:rFonts w:ascii="Times New Roman" w:hAnsi="Times New Roman" w:cs="Times New Roman"/>
          <w:sz w:val="28"/>
          <w:szCs w:val="28"/>
        </w:rPr>
        <w:t>Laglaine</w:t>
      </w:r>
      <w:proofErr w:type="spellEnd"/>
      <w:r w:rsidRPr="00E61FB4">
        <w:rPr>
          <w:rFonts w:ascii="Times New Roman" w:hAnsi="Times New Roman" w:cs="Times New Roman"/>
          <w:sz w:val="28"/>
          <w:szCs w:val="28"/>
        </w:rPr>
        <w:t>, P., 1864, </w:t>
      </w:r>
      <w:r w:rsidRPr="00E61FB4">
        <w:rPr>
          <w:rFonts w:ascii="Times New Roman" w:hAnsi="Times New Roman" w:cs="Times New Roman"/>
          <w:i/>
          <w:iCs/>
          <w:sz w:val="28"/>
          <w:szCs w:val="28"/>
        </w:rPr>
        <w:t>Grammaire française et dictées</w:t>
      </w:r>
      <w:r w:rsidRPr="00E61FB4">
        <w:rPr>
          <w:rFonts w:ascii="Times New Roman" w:hAnsi="Times New Roman" w:cs="Times New Roman"/>
          <w:sz w:val="28"/>
          <w:szCs w:val="28"/>
        </w:rPr>
        <w:t xml:space="preserve">, Paris, Victor </w:t>
      </w:r>
      <w:proofErr w:type="spellStart"/>
      <w:r w:rsidRPr="00E61FB4">
        <w:rPr>
          <w:rFonts w:ascii="Times New Roman" w:hAnsi="Times New Roman" w:cs="Times New Roman"/>
          <w:sz w:val="28"/>
          <w:szCs w:val="28"/>
        </w:rPr>
        <w:t>Sarlit</w:t>
      </w:r>
      <w:proofErr w:type="spellEnd"/>
      <w:r w:rsidRPr="00E61FB4">
        <w:rPr>
          <w:rFonts w:ascii="Times New Roman" w:hAnsi="Times New Roman" w:cs="Times New Roman"/>
          <w:sz w:val="28"/>
          <w:szCs w:val="28"/>
        </w:rPr>
        <w:t>.</w:t>
      </w:r>
    </w:p>
    <w:p w:rsidR="00F805EB" w:rsidRDefault="00F805EB" w:rsidP="00F805EB">
      <w:pPr>
        <w:rPr>
          <w:rFonts w:ascii="Times New Roman" w:hAnsi="Times New Roman" w:cs="Times New Roman"/>
          <w:sz w:val="28"/>
          <w:szCs w:val="28"/>
        </w:rPr>
      </w:pPr>
      <w:r>
        <w:rPr>
          <w:rFonts w:ascii="Times New Roman" w:hAnsi="Times New Roman" w:cs="Times New Roman"/>
          <w:sz w:val="28"/>
          <w:szCs w:val="28"/>
        </w:rPr>
        <w:t>-</w:t>
      </w:r>
      <w:r w:rsidRPr="00E61FB4">
        <w:rPr>
          <w:rFonts w:ascii="Times New Roman" w:hAnsi="Times New Roman" w:cs="Times New Roman"/>
          <w:sz w:val="28"/>
          <w:szCs w:val="28"/>
        </w:rPr>
        <w:t>Landais, N.-P., 1835, </w:t>
      </w:r>
      <w:r w:rsidRPr="00E61FB4">
        <w:rPr>
          <w:rFonts w:ascii="Times New Roman" w:hAnsi="Times New Roman" w:cs="Times New Roman"/>
          <w:i/>
          <w:iCs/>
          <w:sz w:val="28"/>
          <w:szCs w:val="28"/>
        </w:rPr>
        <w:t>Grammaire générale des grammaires française, </w:t>
      </w:r>
      <w:r w:rsidRPr="00E61FB4">
        <w:rPr>
          <w:rFonts w:ascii="Times New Roman" w:hAnsi="Times New Roman" w:cs="Times New Roman"/>
          <w:sz w:val="28"/>
          <w:szCs w:val="28"/>
        </w:rPr>
        <w:t>Paris, Bureau Central.</w:t>
      </w:r>
    </w:p>
    <w:p w:rsidR="00F805EB" w:rsidRPr="00C60726" w:rsidRDefault="00F805EB" w:rsidP="00F805EB">
      <w:pPr>
        <w:spacing w:after="103" w:line="249" w:lineRule="auto"/>
        <w:ind w:right="149"/>
        <w:rPr>
          <w:rFonts w:ascii="Times New Roman" w:eastAsia="Arial" w:hAnsi="Times New Roman" w:cs="Times New Roman"/>
          <w:color w:val="000000"/>
          <w:sz w:val="28"/>
          <w:szCs w:val="28"/>
          <w:lang w:eastAsia="fr-FR"/>
        </w:rPr>
      </w:pPr>
      <w:r>
        <w:rPr>
          <w:rFonts w:ascii="Times New Roman" w:hAnsi="Times New Roman" w:cs="Times New Roman"/>
          <w:sz w:val="28"/>
          <w:szCs w:val="28"/>
        </w:rPr>
        <w:t>-</w:t>
      </w:r>
      <w:r w:rsidRPr="00C60726">
        <w:rPr>
          <w:rFonts w:ascii="Times New Roman" w:eastAsia="Arial" w:hAnsi="Times New Roman" w:cs="Times New Roman"/>
          <w:color w:val="000000"/>
          <w:sz w:val="28"/>
          <w:szCs w:val="28"/>
          <w:lang w:eastAsia="fr-FR"/>
        </w:rPr>
        <w:t xml:space="preserve"> </w:t>
      </w:r>
      <w:r w:rsidRPr="00E61FB4">
        <w:rPr>
          <w:rFonts w:ascii="Times New Roman" w:eastAsia="Arial" w:hAnsi="Times New Roman" w:cs="Times New Roman"/>
          <w:color w:val="000000"/>
          <w:sz w:val="28"/>
          <w:szCs w:val="28"/>
          <w:lang w:eastAsia="fr-FR"/>
        </w:rPr>
        <w:t xml:space="preserve">LEON, p, et </w:t>
      </w:r>
      <w:proofErr w:type="spellStart"/>
      <w:r w:rsidRPr="00E61FB4">
        <w:rPr>
          <w:rFonts w:ascii="Times New Roman" w:eastAsia="Arial" w:hAnsi="Times New Roman" w:cs="Times New Roman"/>
          <w:color w:val="000000"/>
          <w:sz w:val="28"/>
          <w:szCs w:val="28"/>
          <w:lang w:eastAsia="fr-FR"/>
        </w:rPr>
        <w:t>alii</w:t>
      </w:r>
      <w:proofErr w:type="spellEnd"/>
      <w:r w:rsidRPr="00E61FB4">
        <w:rPr>
          <w:rFonts w:ascii="Times New Roman" w:eastAsia="Arial" w:hAnsi="Times New Roman" w:cs="Times New Roman"/>
          <w:color w:val="000000"/>
          <w:sz w:val="28"/>
          <w:szCs w:val="28"/>
          <w:lang w:eastAsia="fr-FR"/>
        </w:rPr>
        <w:t xml:space="preserve">, </w:t>
      </w:r>
      <w:r w:rsidRPr="00E61FB4">
        <w:rPr>
          <w:rFonts w:ascii="Times New Roman" w:eastAsia="Arial" w:hAnsi="Times New Roman" w:cs="Times New Roman"/>
          <w:i/>
          <w:color w:val="000000"/>
          <w:sz w:val="28"/>
          <w:szCs w:val="28"/>
          <w:lang w:eastAsia="fr-FR"/>
        </w:rPr>
        <w:t>Phonétique du FLE</w:t>
      </w:r>
      <w:r w:rsidRPr="00E61FB4">
        <w:rPr>
          <w:rFonts w:ascii="Times New Roman" w:eastAsia="Arial" w:hAnsi="Times New Roman" w:cs="Times New Roman"/>
          <w:color w:val="000000"/>
          <w:sz w:val="28"/>
          <w:szCs w:val="28"/>
          <w:lang w:eastAsia="fr-FR"/>
        </w:rPr>
        <w:t xml:space="preserve">, </w:t>
      </w:r>
      <w:proofErr w:type="spellStart"/>
      <w:r w:rsidRPr="00E61FB4">
        <w:rPr>
          <w:rFonts w:ascii="Times New Roman" w:eastAsia="Arial" w:hAnsi="Times New Roman" w:cs="Times New Roman"/>
          <w:color w:val="000000"/>
          <w:sz w:val="28"/>
          <w:szCs w:val="28"/>
          <w:lang w:eastAsia="fr-FR"/>
        </w:rPr>
        <w:t>A.Colin</w:t>
      </w:r>
      <w:proofErr w:type="spellEnd"/>
      <w:r w:rsidRPr="00E61FB4">
        <w:rPr>
          <w:rFonts w:ascii="Times New Roman" w:eastAsia="Arial" w:hAnsi="Times New Roman" w:cs="Times New Roman"/>
          <w:color w:val="000000"/>
          <w:sz w:val="28"/>
          <w:szCs w:val="28"/>
          <w:lang w:eastAsia="fr-FR"/>
        </w:rPr>
        <w:t xml:space="preserve">, 2008. </w:t>
      </w:r>
    </w:p>
    <w:p w:rsidR="00F805EB" w:rsidRPr="00E61FB4" w:rsidRDefault="00F805EB" w:rsidP="00F805EB">
      <w:pPr>
        <w:rPr>
          <w:rFonts w:ascii="Times New Roman" w:hAnsi="Times New Roman" w:cs="Times New Roman"/>
          <w:sz w:val="28"/>
          <w:szCs w:val="28"/>
        </w:rPr>
      </w:pPr>
      <w:r>
        <w:rPr>
          <w:rFonts w:ascii="Times New Roman" w:hAnsi="Times New Roman" w:cs="Times New Roman"/>
          <w:sz w:val="28"/>
          <w:szCs w:val="28"/>
        </w:rPr>
        <w:t>-</w:t>
      </w:r>
      <w:r w:rsidRPr="00E61FB4">
        <w:rPr>
          <w:rFonts w:ascii="Times New Roman" w:hAnsi="Times New Roman" w:cs="Times New Roman"/>
          <w:sz w:val="28"/>
          <w:szCs w:val="28"/>
        </w:rPr>
        <w:t>Leclair, L., </w:t>
      </w:r>
      <w:proofErr w:type="spellStart"/>
      <w:r w:rsidRPr="00E61FB4">
        <w:rPr>
          <w:rFonts w:ascii="Times New Roman" w:hAnsi="Times New Roman" w:cs="Times New Roman"/>
          <w:sz w:val="28"/>
          <w:szCs w:val="28"/>
        </w:rPr>
        <w:t>Rouzé</w:t>
      </w:r>
      <w:proofErr w:type="spellEnd"/>
      <w:r w:rsidRPr="00E61FB4">
        <w:rPr>
          <w:rFonts w:ascii="Times New Roman" w:hAnsi="Times New Roman" w:cs="Times New Roman"/>
          <w:sz w:val="28"/>
          <w:szCs w:val="28"/>
        </w:rPr>
        <w:t>, C.-J., [1874] 1880, </w:t>
      </w:r>
      <w:r w:rsidRPr="00E61FB4">
        <w:rPr>
          <w:rFonts w:ascii="Times New Roman" w:hAnsi="Times New Roman" w:cs="Times New Roman"/>
          <w:i/>
          <w:iCs/>
          <w:sz w:val="28"/>
          <w:szCs w:val="28"/>
        </w:rPr>
        <w:t>Grammaire française rédigée d’après le programme officiel de la Ville de Paris, Cours supérieur, </w:t>
      </w:r>
      <w:r w:rsidRPr="00E61FB4">
        <w:rPr>
          <w:rFonts w:ascii="Times New Roman" w:hAnsi="Times New Roman" w:cs="Times New Roman"/>
          <w:sz w:val="28"/>
          <w:szCs w:val="28"/>
        </w:rPr>
        <w:t>Paris, Eugène Belin.</w:t>
      </w:r>
    </w:p>
    <w:p w:rsidR="00F805EB" w:rsidRPr="00E61FB4" w:rsidRDefault="00F805EB" w:rsidP="00F805EB">
      <w:pPr>
        <w:rPr>
          <w:rFonts w:ascii="Times New Roman" w:hAnsi="Times New Roman" w:cs="Times New Roman"/>
          <w:sz w:val="28"/>
          <w:szCs w:val="28"/>
        </w:rPr>
      </w:pPr>
      <w:r>
        <w:rPr>
          <w:rFonts w:ascii="Times New Roman" w:hAnsi="Times New Roman" w:cs="Times New Roman"/>
          <w:sz w:val="28"/>
          <w:szCs w:val="28"/>
        </w:rPr>
        <w:t>-</w:t>
      </w:r>
      <w:proofErr w:type="spellStart"/>
      <w:r w:rsidRPr="00E61FB4">
        <w:rPr>
          <w:rFonts w:ascii="Times New Roman" w:hAnsi="Times New Roman" w:cs="Times New Roman"/>
          <w:sz w:val="28"/>
          <w:szCs w:val="28"/>
        </w:rPr>
        <w:t>Loneux</w:t>
      </w:r>
      <w:proofErr w:type="spellEnd"/>
      <w:r w:rsidRPr="00E61FB4">
        <w:rPr>
          <w:rFonts w:ascii="Times New Roman" w:hAnsi="Times New Roman" w:cs="Times New Roman"/>
          <w:sz w:val="28"/>
          <w:szCs w:val="28"/>
        </w:rPr>
        <w:t>, E., 1799, </w:t>
      </w:r>
      <w:r w:rsidRPr="00E61FB4">
        <w:rPr>
          <w:rFonts w:ascii="Times New Roman" w:hAnsi="Times New Roman" w:cs="Times New Roman"/>
          <w:i/>
          <w:iCs/>
          <w:sz w:val="28"/>
          <w:szCs w:val="28"/>
        </w:rPr>
        <w:t>Grammaire générale</w:t>
      </w:r>
      <w:r w:rsidRPr="00E61FB4">
        <w:rPr>
          <w:rFonts w:ascii="Times New Roman" w:hAnsi="Times New Roman" w:cs="Times New Roman"/>
          <w:sz w:val="28"/>
          <w:szCs w:val="28"/>
        </w:rPr>
        <w:t xml:space="preserve">, Liège, </w:t>
      </w:r>
      <w:proofErr w:type="spellStart"/>
      <w:r w:rsidRPr="00E61FB4">
        <w:rPr>
          <w:rFonts w:ascii="Times New Roman" w:hAnsi="Times New Roman" w:cs="Times New Roman"/>
          <w:sz w:val="28"/>
          <w:szCs w:val="28"/>
        </w:rPr>
        <w:t>Bassange</w:t>
      </w:r>
      <w:proofErr w:type="spellEnd"/>
      <w:r w:rsidRPr="00E61FB4">
        <w:rPr>
          <w:rFonts w:ascii="Times New Roman" w:hAnsi="Times New Roman" w:cs="Times New Roman"/>
          <w:sz w:val="28"/>
          <w:szCs w:val="28"/>
        </w:rPr>
        <w:t>.</w:t>
      </w:r>
    </w:p>
    <w:p w:rsidR="00F805EB" w:rsidRDefault="00F805EB" w:rsidP="00F805EB">
      <w:pPr>
        <w:rPr>
          <w:rFonts w:ascii="Times New Roman" w:hAnsi="Times New Roman" w:cs="Times New Roman"/>
          <w:sz w:val="28"/>
          <w:szCs w:val="28"/>
        </w:rPr>
      </w:pPr>
      <w:r>
        <w:rPr>
          <w:rFonts w:ascii="Times New Roman" w:hAnsi="Times New Roman" w:cs="Times New Roman"/>
          <w:sz w:val="28"/>
          <w:szCs w:val="28"/>
        </w:rPr>
        <w:t>-</w:t>
      </w:r>
      <w:r w:rsidRPr="00E61FB4">
        <w:rPr>
          <w:rFonts w:ascii="Times New Roman" w:hAnsi="Times New Roman" w:cs="Times New Roman"/>
          <w:sz w:val="28"/>
          <w:szCs w:val="28"/>
        </w:rPr>
        <w:t>Maquet, Ch., Flot L., Roy L., 1908, </w:t>
      </w:r>
      <w:r w:rsidRPr="00E61FB4">
        <w:rPr>
          <w:rFonts w:ascii="Times New Roman" w:hAnsi="Times New Roman" w:cs="Times New Roman"/>
          <w:i/>
          <w:iCs/>
          <w:sz w:val="28"/>
          <w:szCs w:val="28"/>
        </w:rPr>
        <w:t>Cours de langue française</w:t>
      </w:r>
      <w:r w:rsidRPr="00E61FB4">
        <w:rPr>
          <w:rFonts w:ascii="Times New Roman" w:hAnsi="Times New Roman" w:cs="Times New Roman"/>
          <w:sz w:val="28"/>
          <w:szCs w:val="28"/>
        </w:rPr>
        <w:t>, Paris, Hachette.</w:t>
      </w:r>
    </w:p>
    <w:p w:rsidR="00F805EB" w:rsidRPr="000A6E17" w:rsidRDefault="00F805EB" w:rsidP="000A6E17">
      <w:pPr>
        <w:spacing w:after="30" w:line="251" w:lineRule="auto"/>
        <w:ind w:right="149"/>
        <w:rPr>
          <w:rFonts w:ascii="Times New Roman" w:eastAsia="Arial" w:hAnsi="Times New Roman" w:cs="Times New Roman"/>
          <w:color w:val="000000"/>
          <w:sz w:val="28"/>
          <w:szCs w:val="28"/>
          <w:lang w:eastAsia="fr-FR"/>
        </w:rPr>
      </w:pPr>
      <w:r>
        <w:rPr>
          <w:rFonts w:ascii="Times New Roman" w:hAnsi="Times New Roman" w:cs="Times New Roman"/>
          <w:sz w:val="28"/>
          <w:szCs w:val="28"/>
        </w:rPr>
        <w:t>-</w:t>
      </w:r>
      <w:r w:rsidRPr="00C40AB0">
        <w:rPr>
          <w:rFonts w:ascii="Times New Roman" w:eastAsia="Arial" w:hAnsi="Times New Roman" w:cs="Times New Roman"/>
          <w:color w:val="000000"/>
          <w:sz w:val="28"/>
          <w:szCs w:val="28"/>
          <w:lang w:eastAsia="fr-FR"/>
        </w:rPr>
        <w:t xml:space="preserve"> </w:t>
      </w:r>
      <w:r w:rsidRPr="00E61FB4">
        <w:rPr>
          <w:rFonts w:ascii="Times New Roman" w:eastAsia="Arial" w:hAnsi="Times New Roman" w:cs="Times New Roman"/>
          <w:color w:val="000000"/>
          <w:sz w:val="28"/>
          <w:szCs w:val="28"/>
          <w:lang w:eastAsia="fr-FR"/>
        </w:rPr>
        <w:t xml:space="preserve">MULLER Charles, </w:t>
      </w:r>
      <w:r w:rsidRPr="00E61FB4">
        <w:rPr>
          <w:rFonts w:ascii="Times New Roman" w:eastAsia="Arial" w:hAnsi="Times New Roman" w:cs="Times New Roman"/>
          <w:i/>
          <w:color w:val="000000"/>
          <w:sz w:val="28"/>
          <w:szCs w:val="28"/>
          <w:lang w:eastAsia="fr-FR"/>
        </w:rPr>
        <w:t xml:space="preserve">Monsieur </w:t>
      </w:r>
      <w:proofErr w:type="spellStart"/>
      <w:r w:rsidRPr="00E61FB4">
        <w:rPr>
          <w:rFonts w:ascii="Times New Roman" w:eastAsia="Arial" w:hAnsi="Times New Roman" w:cs="Times New Roman"/>
          <w:i/>
          <w:color w:val="000000"/>
          <w:sz w:val="28"/>
          <w:szCs w:val="28"/>
          <w:lang w:eastAsia="fr-FR"/>
        </w:rPr>
        <w:t>Duquesnes</w:t>
      </w:r>
      <w:proofErr w:type="spellEnd"/>
      <w:r w:rsidRPr="00E61FB4">
        <w:rPr>
          <w:rFonts w:ascii="Times New Roman" w:eastAsia="Arial" w:hAnsi="Times New Roman" w:cs="Times New Roman"/>
          <w:i/>
          <w:color w:val="000000"/>
          <w:sz w:val="28"/>
          <w:szCs w:val="28"/>
          <w:lang w:eastAsia="fr-FR"/>
        </w:rPr>
        <w:t xml:space="preserve"> et l’orthographe</w:t>
      </w:r>
      <w:r w:rsidRPr="00E61FB4">
        <w:rPr>
          <w:rFonts w:ascii="Times New Roman" w:eastAsia="Arial" w:hAnsi="Times New Roman" w:cs="Times New Roman"/>
          <w:color w:val="000000"/>
          <w:sz w:val="28"/>
          <w:szCs w:val="28"/>
          <w:lang w:eastAsia="fr-FR"/>
        </w:rPr>
        <w:t xml:space="preserve">, CILF, 1999. </w:t>
      </w:r>
    </w:p>
    <w:p w:rsidR="00F805EB" w:rsidRPr="00E61FB4" w:rsidRDefault="00F805EB" w:rsidP="00F805EB">
      <w:pPr>
        <w:rPr>
          <w:rFonts w:ascii="Times New Roman" w:hAnsi="Times New Roman" w:cs="Times New Roman"/>
          <w:sz w:val="28"/>
          <w:szCs w:val="28"/>
        </w:rPr>
      </w:pPr>
      <w:r>
        <w:rPr>
          <w:rFonts w:ascii="Times New Roman" w:hAnsi="Times New Roman" w:cs="Times New Roman"/>
          <w:sz w:val="28"/>
          <w:szCs w:val="28"/>
        </w:rPr>
        <w:t>-</w:t>
      </w:r>
      <w:r w:rsidRPr="00E61FB4">
        <w:rPr>
          <w:rFonts w:ascii="Times New Roman" w:hAnsi="Times New Roman" w:cs="Times New Roman"/>
          <w:sz w:val="28"/>
          <w:szCs w:val="28"/>
        </w:rPr>
        <w:t>Noël, F.-J.-M., </w:t>
      </w:r>
      <w:proofErr w:type="spellStart"/>
      <w:r w:rsidRPr="00E61FB4">
        <w:rPr>
          <w:rFonts w:ascii="Times New Roman" w:hAnsi="Times New Roman" w:cs="Times New Roman"/>
          <w:sz w:val="28"/>
          <w:szCs w:val="28"/>
        </w:rPr>
        <w:t>Chapsal</w:t>
      </w:r>
      <w:proofErr w:type="spellEnd"/>
      <w:r w:rsidRPr="00E61FB4">
        <w:rPr>
          <w:rFonts w:ascii="Times New Roman" w:hAnsi="Times New Roman" w:cs="Times New Roman"/>
          <w:sz w:val="28"/>
          <w:szCs w:val="28"/>
        </w:rPr>
        <w:t>, Ch.-P, 1823, </w:t>
      </w:r>
      <w:r w:rsidRPr="00E61FB4">
        <w:rPr>
          <w:rFonts w:ascii="Times New Roman" w:hAnsi="Times New Roman" w:cs="Times New Roman"/>
          <w:i/>
          <w:iCs/>
          <w:sz w:val="28"/>
          <w:szCs w:val="28"/>
        </w:rPr>
        <w:t>Nouvelle grammaire française sur un plan très-méthodique, </w:t>
      </w:r>
      <w:r w:rsidRPr="00E61FB4">
        <w:rPr>
          <w:rFonts w:ascii="Times New Roman" w:hAnsi="Times New Roman" w:cs="Times New Roman"/>
          <w:sz w:val="28"/>
          <w:szCs w:val="28"/>
        </w:rPr>
        <w:t>Paris, Vve Nyon Jeune.</w:t>
      </w:r>
    </w:p>
    <w:p w:rsidR="00F805EB" w:rsidRPr="00E61FB4" w:rsidRDefault="00F805EB" w:rsidP="00F805EB">
      <w:pPr>
        <w:rPr>
          <w:rFonts w:ascii="Times New Roman" w:hAnsi="Times New Roman" w:cs="Times New Roman"/>
          <w:sz w:val="28"/>
          <w:szCs w:val="28"/>
        </w:rPr>
      </w:pPr>
      <w:r>
        <w:rPr>
          <w:rFonts w:ascii="Times New Roman" w:hAnsi="Times New Roman" w:cs="Times New Roman"/>
          <w:sz w:val="28"/>
          <w:szCs w:val="28"/>
        </w:rPr>
        <w:t>-</w:t>
      </w:r>
      <w:r w:rsidRPr="00E61FB4">
        <w:rPr>
          <w:rFonts w:ascii="Times New Roman" w:hAnsi="Times New Roman" w:cs="Times New Roman"/>
          <w:sz w:val="28"/>
          <w:szCs w:val="28"/>
        </w:rPr>
        <w:t>Olivier, Th., 1855, </w:t>
      </w:r>
      <w:r w:rsidRPr="00E61FB4">
        <w:rPr>
          <w:rFonts w:ascii="Times New Roman" w:hAnsi="Times New Roman" w:cs="Times New Roman"/>
          <w:i/>
          <w:iCs/>
          <w:sz w:val="28"/>
          <w:szCs w:val="28"/>
        </w:rPr>
        <w:t>Grammaire française élémentaire</w:t>
      </w:r>
      <w:r w:rsidRPr="00E61FB4">
        <w:rPr>
          <w:rFonts w:ascii="Times New Roman" w:hAnsi="Times New Roman" w:cs="Times New Roman"/>
          <w:sz w:val="28"/>
          <w:szCs w:val="28"/>
        </w:rPr>
        <w:t>, Paris-Tournai, Casterman.</w:t>
      </w:r>
    </w:p>
    <w:p w:rsidR="00F805EB" w:rsidRPr="00E61FB4" w:rsidRDefault="00F805EB" w:rsidP="00F805EB">
      <w:pPr>
        <w:rPr>
          <w:rFonts w:ascii="Times New Roman" w:hAnsi="Times New Roman" w:cs="Times New Roman"/>
          <w:sz w:val="28"/>
          <w:szCs w:val="28"/>
        </w:rPr>
      </w:pPr>
      <w:r>
        <w:rPr>
          <w:rFonts w:ascii="Times New Roman" w:hAnsi="Times New Roman" w:cs="Times New Roman"/>
          <w:sz w:val="28"/>
          <w:szCs w:val="28"/>
        </w:rPr>
        <w:t>-</w:t>
      </w:r>
      <w:proofErr w:type="spellStart"/>
      <w:r w:rsidRPr="00E61FB4">
        <w:rPr>
          <w:rFonts w:ascii="Times New Roman" w:hAnsi="Times New Roman" w:cs="Times New Roman"/>
          <w:sz w:val="28"/>
          <w:szCs w:val="28"/>
        </w:rPr>
        <w:t>Oudin</w:t>
      </w:r>
      <w:proofErr w:type="spellEnd"/>
      <w:r w:rsidRPr="00E61FB4">
        <w:rPr>
          <w:rFonts w:ascii="Times New Roman" w:hAnsi="Times New Roman" w:cs="Times New Roman"/>
          <w:sz w:val="28"/>
          <w:szCs w:val="28"/>
        </w:rPr>
        <w:t>, A., [1632] 1640, </w:t>
      </w:r>
      <w:r w:rsidRPr="00E61FB4">
        <w:rPr>
          <w:rFonts w:ascii="Times New Roman" w:hAnsi="Times New Roman" w:cs="Times New Roman"/>
          <w:i/>
          <w:iCs/>
          <w:sz w:val="28"/>
          <w:szCs w:val="28"/>
        </w:rPr>
        <w:t xml:space="preserve">Grammaire </w:t>
      </w:r>
      <w:proofErr w:type="spellStart"/>
      <w:r w:rsidRPr="00E61FB4">
        <w:rPr>
          <w:rFonts w:ascii="Times New Roman" w:hAnsi="Times New Roman" w:cs="Times New Roman"/>
          <w:i/>
          <w:iCs/>
          <w:sz w:val="28"/>
          <w:szCs w:val="28"/>
        </w:rPr>
        <w:t>françoise</w:t>
      </w:r>
      <w:proofErr w:type="spellEnd"/>
      <w:r w:rsidRPr="00E61FB4">
        <w:rPr>
          <w:rFonts w:ascii="Times New Roman" w:hAnsi="Times New Roman" w:cs="Times New Roman"/>
          <w:i/>
          <w:iCs/>
          <w:sz w:val="28"/>
          <w:szCs w:val="28"/>
        </w:rPr>
        <w:t xml:space="preserve"> </w:t>
      </w:r>
      <w:proofErr w:type="spellStart"/>
      <w:r w:rsidRPr="00E61FB4">
        <w:rPr>
          <w:rFonts w:ascii="Times New Roman" w:hAnsi="Times New Roman" w:cs="Times New Roman"/>
          <w:i/>
          <w:iCs/>
          <w:sz w:val="28"/>
          <w:szCs w:val="28"/>
        </w:rPr>
        <w:t>rapportee</w:t>
      </w:r>
      <w:proofErr w:type="spellEnd"/>
      <w:r w:rsidRPr="00E61FB4">
        <w:rPr>
          <w:rFonts w:ascii="Times New Roman" w:hAnsi="Times New Roman" w:cs="Times New Roman"/>
          <w:i/>
          <w:iCs/>
          <w:sz w:val="28"/>
          <w:szCs w:val="28"/>
        </w:rPr>
        <w:t xml:space="preserve"> av langage du Temps</w:t>
      </w:r>
      <w:r w:rsidRPr="00E61FB4">
        <w:rPr>
          <w:rFonts w:ascii="Times New Roman" w:hAnsi="Times New Roman" w:cs="Times New Roman"/>
          <w:sz w:val="28"/>
          <w:szCs w:val="28"/>
        </w:rPr>
        <w:t xml:space="preserve">, Paris, Antoine de </w:t>
      </w:r>
      <w:proofErr w:type="spellStart"/>
      <w:r w:rsidRPr="00E61FB4">
        <w:rPr>
          <w:rFonts w:ascii="Times New Roman" w:hAnsi="Times New Roman" w:cs="Times New Roman"/>
          <w:sz w:val="28"/>
          <w:szCs w:val="28"/>
        </w:rPr>
        <w:t>Sommaville</w:t>
      </w:r>
      <w:proofErr w:type="spellEnd"/>
      <w:r w:rsidRPr="00E61FB4">
        <w:rPr>
          <w:rFonts w:ascii="Times New Roman" w:hAnsi="Times New Roman" w:cs="Times New Roman"/>
          <w:sz w:val="28"/>
          <w:szCs w:val="28"/>
        </w:rPr>
        <w:t>.</w:t>
      </w:r>
    </w:p>
    <w:p w:rsidR="00F805EB" w:rsidRPr="00E61FB4" w:rsidRDefault="00F805EB" w:rsidP="00F805EB">
      <w:pPr>
        <w:rPr>
          <w:rFonts w:ascii="Times New Roman" w:hAnsi="Times New Roman" w:cs="Times New Roman"/>
          <w:sz w:val="28"/>
          <w:szCs w:val="28"/>
        </w:rPr>
      </w:pPr>
      <w:r>
        <w:rPr>
          <w:rFonts w:ascii="Times New Roman" w:hAnsi="Times New Roman" w:cs="Times New Roman"/>
          <w:sz w:val="28"/>
          <w:szCs w:val="28"/>
        </w:rPr>
        <w:t>-</w:t>
      </w:r>
      <w:r w:rsidRPr="00E61FB4">
        <w:rPr>
          <w:rFonts w:ascii="Times New Roman" w:hAnsi="Times New Roman" w:cs="Times New Roman"/>
          <w:sz w:val="28"/>
          <w:szCs w:val="28"/>
        </w:rPr>
        <w:t>Piron, S., [2017] 2013, </w:t>
      </w:r>
      <w:r w:rsidRPr="00E61FB4">
        <w:rPr>
          <w:rFonts w:ascii="Times New Roman" w:hAnsi="Times New Roman" w:cs="Times New Roman"/>
          <w:i/>
          <w:iCs/>
          <w:sz w:val="28"/>
          <w:szCs w:val="28"/>
        </w:rPr>
        <w:t>Grammaire française, </w:t>
      </w:r>
      <w:r w:rsidRPr="00E61FB4">
        <w:rPr>
          <w:rFonts w:ascii="Times New Roman" w:hAnsi="Times New Roman" w:cs="Times New Roman"/>
          <w:sz w:val="28"/>
          <w:szCs w:val="28"/>
        </w:rPr>
        <w:t>vol. 1. Louvain-la-Neuve, De Boeck Supérieur.</w:t>
      </w:r>
    </w:p>
    <w:p w:rsidR="00F805EB" w:rsidRPr="00E61FB4" w:rsidRDefault="00F805EB" w:rsidP="00F805EB">
      <w:pPr>
        <w:rPr>
          <w:rFonts w:ascii="Times New Roman" w:hAnsi="Times New Roman" w:cs="Times New Roman"/>
          <w:sz w:val="28"/>
          <w:szCs w:val="28"/>
        </w:rPr>
      </w:pPr>
      <w:r>
        <w:rPr>
          <w:rFonts w:ascii="Times New Roman" w:hAnsi="Times New Roman" w:cs="Times New Roman"/>
          <w:sz w:val="28"/>
          <w:szCs w:val="28"/>
        </w:rPr>
        <w:t>-</w:t>
      </w:r>
      <w:r w:rsidRPr="00E61FB4">
        <w:rPr>
          <w:rFonts w:ascii="Times New Roman" w:hAnsi="Times New Roman" w:cs="Times New Roman"/>
          <w:sz w:val="28"/>
          <w:szCs w:val="28"/>
        </w:rPr>
        <w:t>Plane, S., 2020, « Fallait-il parler du prédicat ? », in C. </w:t>
      </w:r>
      <w:proofErr w:type="spellStart"/>
      <w:r w:rsidRPr="00E61FB4">
        <w:rPr>
          <w:rFonts w:ascii="Times New Roman" w:hAnsi="Times New Roman" w:cs="Times New Roman"/>
          <w:sz w:val="28"/>
          <w:szCs w:val="28"/>
        </w:rPr>
        <w:t>Lachet</w:t>
      </w:r>
      <w:proofErr w:type="spellEnd"/>
      <w:r w:rsidRPr="00E61FB4">
        <w:rPr>
          <w:rFonts w:ascii="Times New Roman" w:hAnsi="Times New Roman" w:cs="Times New Roman"/>
          <w:sz w:val="28"/>
          <w:szCs w:val="28"/>
        </w:rPr>
        <w:t>. &amp; A. Roig (</w:t>
      </w:r>
      <w:proofErr w:type="spellStart"/>
      <w:r w:rsidRPr="00E61FB4">
        <w:rPr>
          <w:rFonts w:ascii="Times New Roman" w:hAnsi="Times New Roman" w:cs="Times New Roman"/>
          <w:sz w:val="28"/>
          <w:szCs w:val="28"/>
        </w:rPr>
        <w:t>éds</w:t>
      </w:r>
      <w:proofErr w:type="spellEnd"/>
      <w:r w:rsidRPr="00E61FB4">
        <w:rPr>
          <w:rFonts w:ascii="Times New Roman" w:hAnsi="Times New Roman" w:cs="Times New Roman"/>
          <w:sz w:val="28"/>
          <w:szCs w:val="28"/>
        </w:rPr>
        <w:t>.), </w:t>
      </w:r>
      <w:r w:rsidRPr="00E61FB4">
        <w:rPr>
          <w:rFonts w:ascii="Times New Roman" w:hAnsi="Times New Roman" w:cs="Times New Roman"/>
          <w:i/>
          <w:iCs/>
          <w:sz w:val="28"/>
          <w:szCs w:val="28"/>
        </w:rPr>
        <w:t>Défense et illustration du prédicat, </w:t>
      </w:r>
      <w:r w:rsidRPr="00E61FB4">
        <w:rPr>
          <w:rFonts w:ascii="Times New Roman" w:hAnsi="Times New Roman" w:cs="Times New Roman"/>
          <w:sz w:val="28"/>
          <w:szCs w:val="28"/>
        </w:rPr>
        <w:t>Paris, L’Harmatan, coll. </w:t>
      </w:r>
      <w:r w:rsidRPr="00E61FB4">
        <w:rPr>
          <w:rFonts w:ascii="Times New Roman" w:hAnsi="Times New Roman" w:cs="Times New Roman"/>
          <w:i/>
          <w:iCs/>
          <w:sz w:val="28"/>
          <w:szCs w:val="28"/>
        </w:rPr>
        <w:t xml:space="preserve">Dixit </w:t>
      </w:r>
      <w:proofErr w:type="spellStart"/>
      <w:r w:rsidRPr="00E61FB4">
        <w:rPr>
          <w:rFonts w:ascii="Times New Roman" w:hAnsi="Times New Roman" w:cs="Times New Roman"/>
          <w:i/>
          <w:iCs/>
          <w:sz w:val="28"/>
          <w:szCs w:val="28"/>
        </w:rPr>
        <w:t>grammatica</w:t>
      </w:r>
      <w:proofErr w:type="spellEnd"/>
      <w:r w:rsidRPr="00E61FB4">
        <w:rPr>
          <w:rFonts w:ascii="Times New Roman" w:hAnsi="Times New Roman" w:cs="Times New Roman"/>
          <w:sz w:val="28"/>
          <w:szCs w:val="28"/>
        </w:rPr>
        <w:t>, 7-14.</w:t>
      </w:r>
    </w:p>
    <w:p w:rsidR="00F805EB" w:rsidRPr="00E61FB4" w:rsidRDefault="00F805EB" w:rsidP="00F805EB">
      <w:pPr>
        <w:rPr>
          <w:rFonts w:ascii="Times New Roman" w:hAnsi="Times New Roman" w:cs="Times New Roman"/>
          <w:sz w:val="28"/>
          <w:szCs w:val="28"/>
        </w:rPr>
      </w:pPr>
      <w:r>
        <w:rPr>
          <w:rFonts w:ascii="Times New Roman" w:hAnsi="Times New Roman" w:cs="Times New Roman"/>
          <w:sz w:val="28"/>
          <w:szCs w:val="28"/>
        </w:rPr>
        <w:t>-</w:t>
      </w:r>
      <w:r w:rsidRPr="00E61FB4">
        <w:rPr>
          <w:rFonts w:ascii="Times New Roman" w:hAnsi="Times New Roman" w:cs="Times New Roman"/>
          <w:sz w:val="28"/>
          <w:szCs w:val="28"/>
        </w:rPr>
        <w:t>Rey, A., Duval, F. et Siouffi, G., 2007, </w:t>
      </w:r>
      <w:r w:rsidRPr="00E61FB4">
        <w:rPr>
          <w:rFonts w:ascii="Times New Roman" w:hAnsi="Times New Roman" w:cs="Times New Roman"/>
          <w:i/>
          <w:iCs/>
          <w:sz w:val="28"/>
          <w:szCs w:val="28"/>
        </w:rPr>
        <w:t>Mille ans de langue française. Histoire d’une passion,</w:t>
      </w:r>
      <w:r w:rsidR="000A6E17">
        <w:rPr>
          <w:rFonts w:ascii="Times New Roman" w:hAnsi="Times New Roman" w:cs="Times New Roman"/>
          <w:sz w:val="28"/>
          <w:szCs w:val="28"/>
        </w:rPr>
        <w:t> Paris, Perrin.</w:t>
      </w:r>
    </w:p>
    <w:p w:rsidR="00F805EB" w:rsidRPr="00E61FB4" w:rsidRDefault="00F805EB" w:rsidP="00F805EB">
      <w:pPr>
        <w:rPr>
          <w:rFonts w:ascii="Times New Roman" w:hAnsi="Times New Roman" w:cs="Times New Roman"/>
          <w:sz w:val="28"/>
          <w:szCs w:val="28"/>
        </w:rPr>
      </w:pPr>
      <w:r>
        <w:rPr>
          <w:rFonts w:ascii="Times New Roman" w:hAnsi="Times New Roman" w:cs="Times New Roman"/>
          <w:sz w:val="28"/>
          <w:szCs w:val="28"/>
        </w:rPr>
        <w:t>-</w:t>
      </w:r>
      <w:r w:rsidRPr="00E61FB4">
        <w:rPr>
          <w:rFonts w:ascii="Times New Roman" w:hAnsi="Times New Roman" w:cs="Times New Roman"/>
          <w:sz w:val="28"/>
          <w:szCs w:val="28"/>
        </w:rPr>
        <w:t>Sudre, L., [1904] 1907, </w:t>
      </w:r>
      <w:r w:rsidRPr="00E61FB4">
        <w:rPr>
          <w:rFonts w:ascii="Times New Roman" w:hAnsi="Times New Roman" w:cs="Times New Roman"/>
          <w:i/>
          <w:iCs/>
          <w:sz w:val="28"/>
          <w:szCs w:val="28"/>
        </w:rPr>
        <w:t>Cours de grammaire française, </w:t>
      </w:r>
      <w:r w:rsidRPr="00E61FB4">
        <w:rPr>
          <w:rFonts w:ascii="Times New Roman" w:hAnsi="Times New Roman" w:cs="Times New Roman"/>
          <w:sz w:val="28"/>
          <w:szCs w:val="28"/>
        </w:rPr>
        <w:t>Paris, Delagrave.</w:t>
      </w:r>
    </w:p>
    <w:p w:rsidR="00F805EB" w:rsidRPr="00E61FB4" w:rsidRDefault="00F805EB" w:rsidP="00F805EB">
      <w:pPr>
        <w:rPr>
          <w:rFonts w:ascii="Times New Roman" w:hAnsi="Times New Roman" w:cs="Times New Roman"/>
          <w:sz w:val="28"/>
          <w:szCs w:val="28"/>
        </w:rPr>
      </w:pPr>
      <w:r>
        <w:rPr>
          <w:rFonts w:ascii="Times New Roman" w:hAnsi="Times New Roman" w:cs="Times New Roman"/>
          <w:sz w:val="28"/>
          <w:szCs w:val="28"/>
          <w:lang w:val="en"/>
        </w:rPr>
        <w:t>-</w:t>
      </w:r>
      <w:r w:rsidRPr="00E61FB4">
        <w:rPr>
          <w:rFonts w:ascii="Times New Roman" w:hAnsi="Times New Roman" w:cs="Times New Roman"/>
          <w:sz w:val="28"/>
          <w:szCs w:val="28"/>
          <w:lang w:val="en"/>
        </w:rPr>
        <w:t>Tory, G., 1529, </w:t>
      </w:r>
      <w:r w:rsidRPr="00E61FB4">
        <w:rPr>
          <w:rFonts w:ascii="Times New Roman" w:hAnsi="Times New Roman" w:cs="Times New Roman"/>
          <w:i/>
          <w:iCs/>
          <w:sz w:val="28"/>
          <w:szCs w:val="28"/>
          <w:lang w:val="en"/>
        </w:rPr>
        <w:t xml:space="preserve">Champ </w:t>
      </w:r>
      <w:proofErr w:type="spellStart"/>
      <w:r w:rsidRPr="00E61FB4">
        <w:rPr>
          <w:rFonts w:ascii="Times New Roman" w:hAnsi="Times New Roman" w:cs="Times New Roman"/>
          <w:i/>
          <w:iCs/>
          <w:sz w:val="28"/>
          <w:szCs w:val="28"/>
          <w:lang w:val="en"/>
        </w:rPr>
        <w:t>fleury</w:t>
      </w:r>
      <w:proofErr w:type="spellEnd"/>
      <w:r w:rsidRPr="00E61FB4">
        <w:rPr>
          <w:rFonts w:ascii="Times New Roman" w:hAnsi="Times New Roman" w:cs="Times New Roman"/>
          <w:i/>
          <w:iCs/>
          <w:sz w:val="28"/>
          <w:szCs w:val="28"/>
          <w:lang w:val="en"/>
        </w:rPr>
        <w:t>, </w:t>
      </w:r>
      <w:r w:rsidRPr="00E61FB4">
        <w:rPr>
          <w:rFonts w:ascii="Times New Roman" w:hAnsi="Times New Roman" w:cs="Times New Roman"/>
          <w:sz w:val="28"/>
          <w:szCs w:val="28"/>
          <w:lang w:val="en"/>
        </w:rPr>
        <w:t>Paris.</w:t>
      </w:r>
    </w:p>
    <w:p w:rsidR="00185477" w:rsidRDefault="00F805EB" w:rsidP="00185477">
      <w:pPr>
        <w:rPr>
          <w:rFonts w:ascii="Times New Roman" w:hAnsi="Times New Roman" w:cs="Times New Roman"/>
          <w:sz w:val="28"/>
          <w:szCs w:val="28"/>
        </w:rPr>
      </w:pPr>
      <w:r>
        <w:rPr>
          <w:rFonts w:ascii="Times New Roman" w:hAnsi="Times New Roman" w:cs="Times New Roman"/>
          <w:sz w:val="28"/>
          <w:szCs w:val="28"/>
        </w:rPr>
        <w:t>-</w:t>
      </w:r>
      <w:proofErr w:type="spellStart"/>
      <w:r w:rsidR="00E549B2">
        <w:rPr>
          <w:rFonts w:ascii="Times New Roman" w:hAnsi="Times New Roman" w:cs="Times New Roman"/>
          <w:sz w:val="28"/>
          <w:szCs w:val="28"/>
        </w:rPr>
        <w:t>Vigner</w:t>
      </w:r>
      <w:proofErr w:type="spellEnd"/>
      <w:r w:rsidR="00E549B2">
        <w:rPr>
          <w:rFonts w:ascii="Times New Roman" w:hAnsi="Times New Roman" w:cs="Times New Roman"/>
          <w:sz w:val="28"/>
          <w:szCs w:val="28"/>
        </w:rPr>
        <w:t>, G., 2001, «</w:t>
      </w:r>
      <w:r w:rsidRPr="00E61FB4">
        <w:rPr>
          <w:rFonts w:ascii="Times New Roman" w:hAnsi="Times New Roman" w:cs="Times New Roman"/>
          <w:sz w:val="28"/>
          <w:szCs w:val="28"/>
        </w:rPr>
        <w:t>Depuis qua</w:t>
      </w:r>
      <w:r w:rsidR="00E549B2">
        <w:rPr>
          <w:rFonts w:ascii="Times New Roman" w:hAnsi="Times New Roman" w:cs="Times New Roman"/>
          <w:sz w:val="28"/>
          <w:szCs w:val="28"/>
        </w:rPr>
        <w:t xml:space="preserve">nd enseigne-t-on le français </w:t>
      </w:r>
      <w:proofErr w:type="spellStart"/>
      <w:r>
        <w:rPr>
          <w:rFonts w:ascii="Times New Roman" w:hAnsi="Times New Roman" w:cs="Times New Roman"/>
          <w:sz w:val="28"/>
          <w:szCs w:val="28"/>
        </w:rPr>
        <w:t>en</w:t>
      </w:r>
      <w:r w:rsidRPr="00E61FB4">
        <w:rPr>
          <w:rFonts w:ascii="Times New Roman" w:hAnsi="Times New Roman" w:cs="Times New Roman"/>
          <w:sz w:val="28"/>
          <w:szCs w:val="28"/>
        </w:rPr>
        <w:t>France</w:t>
      </w:r>
      <w:proofErr w:type="spellEnd"/>
      <w:r w:rsidRPr="00E61FB4">
        <w:rPr>
          <w:rFonts w:ascii="Times New Roman" w:hAnsi="Times New Roman" w:cs="Times New Roman"/>
          <w:sz w:val="28"/>
          <w:szCs w:val="28"/>
        </w:rPr>
        <w:t> ? », </w:t>
      </w:r>
      <w:r w:rsidRPr="00E61FB4">
        <w:rPr>
          <w:rFonts w:ascii="Times New Roman" w:hAnsi="Times New Roman" w:cs="Times New Roman"/>
          <w:i/>
          <w:iCs/>
          <w:sz w:val="28"/>
          <w:szCs w:val="28"/>
        </w:rPr>
        <w:t>Études de linguistique appliquée. </w:t>
      </w:r>
      <w:r w:rsidRPr="00E61FB4">
        <w:rPr>
          <w:rFonts w:ascii="Times New Roman" w:hAnsi="Times New Roman" w:cs="Times New Roman"/>
          <w:sz w:val="28"/>
          <w:szCs w:val="28"/>
        </w:rPr>
        <w:t>2001/3, n </w:t>
      </w:r>
      <w:r w:rsidRPr="00E61FB4">
        <w:rPr>
          <w:rFonts w:ascii="Times New Roman" w:hAnsi="Times New Roman" w:cs="Times New Roman"/>
          <w:sz w:val="28"/>
          <w:szCs w:val="28"/>
          <w:vertAlign w:val="superscript"/>
        </w:rPr>
        <w:t>o</w:t>
      </w:r>
      <w:r w:rsidRPr="00E61FB4">
        <w:rPr>
          <w:rFonts w:ascii="Times New Roman" w:hAnsi="Times New Roman" w:cs="Times New Roman"/>
          <w:sz w:val="28"/>
          <w:szCs w:val="28"/>
        </w:rPr>
        <w:t> 123-124, 425-444.</w:t>
      </w:r>
      <w:r w:rsidRPr="00E61FB4">
        <w:rPr>
          <w:rFonts w:ascii="Times New Roman" w:hAnsi="Times New Roman" w:cs="Times New Roman"/>
          <w:sz w:val="28"/>
          <w:szCs w:val="28"/>
        </w:rPr>
        <w:br/>
      </w:r>
      <w:r>
        <w:rPr>
          <w:rFonts w:ascii="Times New Roman" w:hAnsi="Times New Roman" w:cs="Times New Roman"/>
          <w:sz w:val="28"/>
          <w:szCs w:val="28"/>
        </w:rPr>
        <w:t>-</w:t>
      </w:r>
      <w:r w:rsidRPr="00E61FB4">
        <w:rPr>
          <w:rFonts w:ascii="Times New Roman" w:hAnsi="Times New Roman" w:cs="Times New Roman"/>
          <w:sz w:val="28"/>
          <w:szCs w:val="28"/>
        </w:rPr>
        <w:t>Villers, M.-É. de, [2003] 2009, </w:t>
      </w:r>
      <w:r w:rsidRPr="00E61FB4">
        <w:rPr>
          <w:rFonts w:ascii="Times New Roman" w:hAnsi="Times New Roman" w:cs="Times New Roman"/>
          <w:i/>
          <w:iCs/>
          <w:sz w:val="28"/>
          <w:szCs w:val="28"/>
        </w:rPr>
        <w:t>La nouvelle grammaire en tableaux</w:t>
      </w:r>
      <w:r w:rsidRPr="00E61FB4">
        <w:rPr>
          <w:rFonts w:ascii="Times New Roman" w:hAnsi="Times New Roman" w:cs="Times New Roman"/>
          <w:sz w:val="28"/>
          <w:szCs w:val="28"/>
        </w:rPr>
        <w:t>, Montréal, Québec Amérique.</w:t>
      </w:r>
    </w:p>
    <w:p w:rsidR="00F805EB" w:rsidRPr="005B3B90" w:rsidRDefault="00F805EB" w:rsidP="005B3B90">
      <w:pPr>
        <w:rPr>
          <w:rFonts w:ascii="Times New Roman" w:hAnsi="Times New Roman" w:cs="Times New Roman"/>
          <w:sz w:val="28"/>
          <w:szCs w:val="28"/>
        </w:rPr>
      </w:pPr>
      <w:r>
        <w:rPr>
          <w:rFonts w:ascii="Times New Roman" w:hAnsi="Times New Roman" w:cs="Times New Roman"/>
          <w:sz w:val="28"/>
          <w:szCs w:val="28"/>
        </w:rPr>
        <w:t>-</w:t>
      </w:r>
      <w:r w:rsidRPr="00D6678D">
        <w:rPr>
          <w:rFonts w:ascii="Times New Roman" w:eastAsia="Arial" w:hAnsi="Times New Roman" w:cs="Times New Roman"/>
          <w:color w:val="000000"/>
          <w:sz w:val="28"/>
          <w:szCs w:val="28"/>
          <w:lang w:eastAsia="fr-FR"/>
        </w:rPr>
        <w:t xml:space="preserve"> </w:t>
      </w:r>
      <w:r w:rsidRPr="00E61FB4">
        <w:rPr>
          <w:rFonts w:ascii="Times New Roman" w:eastAsia="Arial" w:hAnsi="Times New Roman" w:cs="Times New Roman"/>
          <w:color w:val="000000"/>
          <w:sz w:val="28"/>
          <w:szCs w:val="28"/>
          <w:lang w:eastAsia="fr-FR"/>
        </w:rPr>
        <w:t xml:space="preserve">VIAL, J, </w:t>
      </w:r>
      <w:r w:rsidRPr="00E61FB4">
        <w:rPr>
          <w:rFonts w:ascii="Times New Roman" w:eastAsia="Arial" w:hAnsi="Times New Roman" w:cs="Times New Roman"/>
          <w:i/>
          <w:color w:val="000000"/>
          <w:sz w:val="28"/>
          <w:szCs w:val="28"/>
          <w:lang w:eastAsia="fr-FR"/>
        </w:rPr>
        <w:t>Pédagogie et orthographie française,</w:t>
      </w:r>
      <w:r w:rsidRPr="00E61FB4">
        <w:rPr>
          <w:rFonts w:ascii="Times New Roman" w:eastAsia="Arial" w:hAnsi="Times New Roman" w:cs="Times New Roman"/>
          <w:color w:val="000000"/>
          <w:sz w:val="28"/>
          <w:szCs w:val="28"/>
          <w:lang w:eastAsia="fr-FR"/>
        </w:rPr>
        <w:t xml:space="preserve"> Paris, PUF,1970. </w:t>
      </w:r>
    </w:p>
    <w:p w:rsidR="00F805EB" w:rsidRPr="0025574D" w:rsidRDefault="00F805EB" w:rsidP="00427DE5">
      <w:pPr>
        <w:rPr>
          <w:rFonts w:ascii="Times New Roman" w:hAnsi="Times New Roman" w:cs="Times New Roman"/>
          <w:sz w:val="28"/>
          <w:szCs w:val="28"/>
        </w:rPr>
      </w:pPr>
    </w:p>
    <w:sectPr w:rsidR="00F805EB" w:rsidRPr="0025574D">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0725" w:rsidRDefault="00CD0725" w:rsidP="00070AA1">
      <w:pPr>
        <w:spacing w:after="0" w:line="240" w:lineRule="auto"/>
      </w:pPr>
      <w:r>
        <w:separator/>
      </w:r>
    </w:p>
  </w:endnote>
  <w:endnote w:type="continuationSeparator" w:id="0">
    <w:p w:rsidR="00CD0725" w:rsidRDefault="00CD0725" w:rsidP="00070A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76A8" w:rsidRDefault="00F676A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7536072"/>
      <w:docPartObj>
        <w:docPartGallery w:val="Page Numbers (Bottom of Page)"/>
        <w:docPartUnique/>
      </w:docPartObj>
    </w:sdtPr>
    <w:sdtEndPr/>
    <w:sdtContent>
      <w:p w:rsidR="00070AA1" w:rsidRDefault="0066509F">
        <w:pPr>
          <w:pStyle w:val="Pieddepage"/>
        </w:pPr>
        <w:r>
          <w:rPr>
            <w:noProof/>
            <w:lang w:eastAsia="fr-FR"/>
          </w:rPr>
          <mc:AlternateContent>
            <mc:Choice Requires="wps">
              <w:drawing>
                <wp:anchor distT="0" distB="0" distL="114300" distR="114300" simplePos="0" relativeHeight="251659264" behindDoc="0" locked="0" layoutInCell="0" allowOverlap="1">
                  <wp:simplePos x="0" y="0"/>
                  <wp:positionH relativeFrom="rightMargin">
                    <wp:align>left</wp:align>
                  </wp:positionH>
                  <mc:AlternateContent>
                    <mc:Choice Requires="wp14">
                      <wp:positionV relativeFrom="bottomMargin">
                        <wp14:pctPosVOffset>7000</wp14:pctPosVOffset>
                      </wp:positionV>
                    </mc:Choice>
                    <mc:Fallback>
                      <wp:positionV relativeFrom="page">
                        <wp:posOffset>9855200</wp:posOffset>
                      </wp:positionV>
                    </mc:Fallback>
                  </mc:AlternateContent>
                  <wp:extent cx="368300" cy="274320"/>
                  <wp:effectExtent l="0" t="0" r="12700" b="11430"/>
                  <wp:wrapNone/>
                  <wp:docPr id="4" name="Carré corné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6667500" y="9860280"/>
                            <a:ext cx="368300" cy="274320"/>
                          </a:xfrm>
                          <a:prstGeom prst="foldedCorner">
                            <a:avLst>
                              <a:gd name="adj" fmla="val 0"/>
                            </a:avLst>
                          </a:prstGeom>
                          <a:solidFill>
                            <a:srgbClr val="FFFFFF"/>
                          </a:solidFill>
                          <a:ln w="3175">
                            <a:solidFill>
                              <a:srgbClr val="808080"/>
                            </a:solidFill>
                            <a:round/>
                            <a:headEnd/>
                            <a:tailEnd/>
                          </a:ln>
                        </wps:spPr>
                        <wps:txbx>
                          <w:txbxContent>
                            <w:p w:rsidR="0066509F" w:rsidRDefault="0066509F">
                              <w:pPr>
                                <w:jc w:val="center"/>
                              </w:pPr>
                              <w:r>
                                <w:fldChar w:fldCharType="begin"/>
                              </w:r>
                              <w:r>
                                <w:instrText>PAGE    \* MERGEFORMAT</w:instrText>
                              </w:r>
                              <w:r>
                                <w:fldChar w:fldCharType="separate"/>
                              </w:r>
                              <w:r w:rsidR="00A53144" w:rsidRPr="00A53144">
                                <w:rPr>
                                  <w:noProof/>
                                  <w:sz w:val="16"/>
                                  <w:szCs w:val="16"/>
                                </w:rPr>
                                <w:t>15</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Carré corné 4" o:spid="_x0000_s1027" type="#_x0000_t65" style="position:absolute;margin-left:0;margin-top:0;width:29pt;height:21.6pt;z-index:251659264;visibility:visible;mso-wrap-style:square;mso-width-percent:0;mso-height-percent:0;mso-top-percent:70;mso-wrap-distance-left:9pt;mso-wrap-distance-top:0;mso-wrap-distance-right:9pt;mso-wrap-distance-bottom:0;mso-position-horizontal:left;mso-position-horizontal-relative:right-margin-area;mso-position-vertical-relative:bottom-margin-area;mso-width-percent:0;mso-height-percent:0;mso-top-percent:7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" o:allowincell="f" adj="21600" strokecolor="gray" strokeweight=".25pt">
                  <v:textbox>
                    <w:txbxContent>
                      <w:p w:rsidR="0066509F" w:rsidRDefault="0066509F">
                        <w:pPr>
                          <w:jc w:val="center"/>
                        </w:pPr>
                        <w:r>
                          <w:fldChar w:fldCharType="begin"/>
                        </w:r>
                        <w:r>
                          <w:instrText>PAGE    \* MERGEFORMAT</w:instrText>
                        </w:r>
                        <w:r>
                          <w:fldChar w:fldCharType="separate"/>
                        </w:r>
                        <w:r w:rsidR="00A53144" w:rsidRPr="00A53144">
                          <w:rPr>
                            <w:noProof/>
                            <w:sz w:val="16"/>
                            <w:szCs w:val="16"/>
                          </w:rPr>
                          <w:t>15</w:t>
                        </w:r>
                        <w:r>
                          <w:rPr>
                            <w:sz w:val="16"/>
                            <w:szCs w:val="16"/>
                          </w:rPr>
                          <w:fldChar w:fldCharType="end"/>
                        </w:r>
                      </w:p>
                    </w:txbxContent>
                  </v:textbox>
                  <w10:wrap anchorx="margin" anchory="margin"/>
                </v:shape>
              </w:pict>
            </mc:Fallback>
          </mc:AlternateContent>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76A8" w:rsidRDefault="00F676A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0725" w:rsidRDefault="00CD0725" w:rsidP="00070AA1">
      <w:pPr>
        <w:spacing w:after="0" w:line="240" w:lineRule="auto"/>
      </w:pPr>
      <w:r>
        <w:separator/>
      </w:r>
    </w:p>
  </w:footnote>
  <w:footnote w:type="continuationSeparator" w:id="0">
    <w:p w:rsidR="00CD0725" w:rsidRDefault="00CD0725" w:rsidP="00070A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76A8" w:rsidRDefault="00F676A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70E8" w:rsidRDefault="008770E8" w:rsidP="008770E8">
    <w:pPr>
      <w:tabs>
        <w:tab w:val="center" w:pos="4536"/>
        <w:tab w:val="right" w:pos="9072"/>
      </w:tabs>
      <w:spacing w:after="0" w:line="240" w:lineRule="auto"/>
      <w:rPr>
        <w:rFonts w:ascii="Times New Roman" w:hAnsi="Times New Roman" w:cs="Times New Roman"/>
      </w:rPr>
    </w:pPr>
    <w:r>
      <w:rPr>
        <w:rFonts w:ascii="Times New Roman" w:hAnsi="Times New Roman" w:cs="Times New Roman"/>
        <w:b/>
        <w:bCs/>
      </w:rPr>
      <w:t>Cours</w:t>
    </w:r>
    <w:r>
      <w:rPr>
        <w:rFonts w:ascii="Times New Roman" w:hAnsi="Times New Roman" w:cs="Times New Roman"/>
      </w:rPr>
      <w:t xml:space="preserve"> / Module « </w:t>
    </w:r>
    <w:r>
      <w:rPr>
        <w:rFonts w:ascii="Times New Roman" w:hAnsi="Times New Roman" w:cs="Times New Roman"/>
        <w:b/>
        <w:bCs/>
      </w:rPr>
      <w:t>Orthographe</w:t>
    </w:r>
    <w:r>
      <w:rPr>
        <w:rFonts w:ascii="Times New Roman" w:hAnsi="Times New Roman" w:cs="Times New Roman"/>
      </w:rPr>
      <w:t> »…………Niveau :</w:t>
    </w:r>
    <w:r>
      <w:rPr>
        <w:rFonts w:ascii="Times New Roman" w:hAnsi="Times New Roman" w:cs="Times New Roman"/>
        <w:b/>
        <w:bCs/>
      </w:rPr>
      <w:t>2</w:t>
    </w:r>
    <w:r>
      <w:rPr>
        <w:rFonts w:ascii="Times New Roman" w:hAnsi="Times New Roman" w:cs="Times New Roman"/>
        <w:vertAlign w:val="superscript"/>
      </w:rPr>
      <w:t>ème</w:t>
    </w:r>
    <w:r>
      <w:rPr>
        <w:rFonts w:ascii="Times New Roman" w:hAnsi="Times New Roman" w:cs="Times New Roman"/>
      </w:rPr>
      <w:t>-</w:t>
    </w:r>
    <w:r>
      <w:rPr>
        <w:rFonts w:ascii="Times New Roman" w:hAnsi="Times New Roman" w:cs="Times New Roman"/>
        <w:b/>
        <w:bCs/>
      </w:rPr>
      <w:t>Master</w:t>
    </w:r>
    <w:r>
      <w:rPr>
        <w:rFonts w:ascii="Times New Roman" w:hAnsi="Times New Roman" w:cs="Times New Roman"/>
      </w:rPr>
      <w:t>.…………..…....</w:t>
    </w:r>
    <w:proofErr w:type="spellStart"/>
    <w:r>
      <w:rPr>
        <w:rFonts w:ascii="Times New Roman" w:hAnsi="Times New Roman" w:cs="Times New Roman"/>
      </w:rPr>
      <w:t>Dr.AZZOUZI.T</w:t>
    </w:r>
    <w:proofErr w:type="spellEnd"/>
  </w:p>
  <w:p w:rsidR="008770E8" w:rsidRDefault="008770E8" w:rsidP="008770E8">
    <w:pPr>
      <w:pStyle w:val="En-tte"/>
      <w:rPr>
        <w:rFonts w:ascii="Calibri" w:eastAsia="Calibri" w:hAnsi="Calibri" w:cs="Calibri"/>
        <w:color w:val="000000"/>
        <w:sz w:val="24"/>
        <w:lang w:eastAsia="fr-FR"/>
      </w:rPr>
    </w:pPr>
  </w:p>
  <w:p w:rsidR="00070AA1" w:rsidRDefault="00070AA1">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76A8" w:rsidRDefault="00F676A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E91A8D"/>
    <w:multiLevelType w:val="hybridMultilevel"/>
    <w:tmpl w:val="1AFEEAC2"/>
    <w:lvl w:ilvl="0" w:tplc="2934FBF6">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88079E3"/>
    <w:multiLevelType w:val="hybridMultilevel"/>
    <w:tmpl w:val="F6CA676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CE21B8E"/>
    <w:multiLevelType w:val="hybridMultilevel"/>
    <w:tmpl w:val="A54825E2"/>
    <w:lvl w:ilvl="0" w:tplc="040C0005">
      <w:start w:val="1"/>
      <w:numFmt w:val="bullet"/>
      <w:lvlText w:val=""/>
      <w:lvlJc w:val="left"/>
      <w:pPr>
        <w:ind w:left="720" w:hanging="360"/>
      </w:pPr>
      <w:rPr>
        <w:rFonts w:ascii="Wingdings" w:hAnsi="Wingdings"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B81"/>
    <w:rsid w:val="00000A60"/>
    <w:rsid w:val="000214D0"/>
    <w:rsid w:val="00025EC6"/>
    <w:rsid w:val="00033C0D"/>
    <w:rsid w:val="00042B9A"/>
    <w:rsid w:val="00043DFC"/>
    <w:rsid w:val="00061C15"/>
    <w:rsid w:val="000676B1"/>
    <w:rsid w:val="00070AA1"/>
    <w:rsid w:val="000A549F"/>
    <w:rsid w:val="000A67DC"/>
    <w:rsid w:val="000A6E17"/>
    <w:rsid w:val="000C5D89"/>
    <w:rsid w:val="000C6280"/>
    <w:rsid w:val="000C7044"/>
    <w:rsid w:val="000D7CE7"/>
    <w:rsid w:val="000E4011"/>
    <w:rsid w:val="000F7FF1"/>
    <w:rsid w:val="001013AA"/>
    <w:rsid w:val="0010610F"/>
    <w:rsid w:val="0010671F"/>
    <w:rsid w:val="0011618D"/>
    <w:rsid w:val="00117CD9"/>
    <w:rsid w:val="001313FC"/>
    <w:rsid w:val="00135B37"/>
    <w:rsid w:val="0014773A"/>
    <w:rsid w:val="00151810"/>
    <w:rsid w:val="00167B06"/>
    <w:rsid w:val="001812E3"/>
    <w:rsid w:val="00185477"/>
    <w:rsid w:val="00186E6B"/>
    <w:rsid w:val="001925EC"/>
    <w:rsid w:val="00192EC7"/>
    <w:rsid w:val="001A3385"/>
    <w:rsid w:val="001B143A"/>
    <w:rsid w:val="001C2AF5"/>
    <w:rsid w:val="001C73FE"/>
    <w:rsid w:val="001D690D"/>
    <w:rsid w:val="00205318"/>
    <w:rsid w:val="0020665E"/>
    <w:rsid w:val="002328C3"/>
    <w:rsid w:val="00235D3C"/>
    <w:rsid w:val="002473D7"/>
    <w:rsid w:val="002541F8"/>
    <w:rsid w:val="0025574D"/>
    <w:rsid w:val="00265719"/>
    <w:rsid w:val="00267001"/>
    <w:rsid w:val="00281C30"/>
    <w:rsid w:val="0028291E"/>
    <w:rsid w:val="00291D21"/>
    <w:rsid w:val="00292EB7"/>
    <w:rsid w:val="0029321D"/>
    <w:rsid w:val="002974F6"/>
    <w:rsid w:val="002A013E"/>
    <w:rsid w:val="002A3C9E"/>
    <w:rsid w:val="002D61AD"/>
    <w:rsid w:val="002E245E"/>
    <w:rsid w:val="002F30AC"/>
    <w:rsid w:val="002F5835"/>
    <w:rsid w:val="0030388B"/>
    <w:rsid w:val="00311C7B"/>
    <w:rsid w:val="003167C5"/>
    <w:rsid w:val="003171D0"/>
    <w:rsid w:val="003201A6"/>
    <w:rsid w:val="0032680B"/>
    <w:rsid w:val="003300F5"/>
    <w:rsid w:val="00337028"/>
    <w:rsid w:val="00341077"/>
    <w:rsid w:val="00343007"/>
    <w:rsid w:val="00353DD6"/>
    <w:rsid w:val="00360271"/>
    <w:rsid w:val="00370CC2"/>
    <w:rsid w:val="00377D7A"/>
    <w:rsid w:val="00382F18"/>
    <w:rsid w:val="003872A6"/>
    <w:rsid w:val="0039361E"/>
    <w:rsid w:val="003963AC"/>
    <w:rsid w:val="00397D94"/>
    <w:rsid w:val="003A3134"/>
    <w:rsid w:val="003C20FE"/>
    <w:rsid w:val="003D42AA"/>
    <w:rsid w:val="00401A8A"/>
    <w:rsid w:val="004119F0"/>
    <w:rsid w:val="00427DE5"/>
    <w:rsid w:val="00437AA8"/>
    <w:rsid w:val="00451B19"/>
    <w:rsid w:val="00494825"/>
    <w:rsid w:val="004951EB"/>
    <w:rsid w:val="004B0C47"/>
    <w:rsid w:val="004B4474"/>
    <w:rsid w:val="004D7050"/>
    <w:rsid w:val="004E6FA8"/>
    <w:rsid w:val="005019B7"/>
    <w:rsid w:val="00514805"/>
    <w:rsid w:val="00515B73"/>
    <w:rsid w:val="00523083"/>
    <w:rsid w:val="00523992"/>
    <w:rsid w:val="00523B97"/>
    <w:rsid w:val="00525015"/>
    <w:rsid w:val="00540AC5"/>
    <w:rsid w:val="005418C2"/>
    <w:rsid w:val="00544B27"/>
    <w:rsid w:val="00570C02"/>
    <w:rsid w:val="005723E4"/>
    <w:rsid w:val="00572772"/>
    <w:rsid w:val="005758D6"/>
    <w:rsid w:val="00577D01"/>
    <w:rsid w:val="00581397"/>
    <w:rsid w:val="005B134B"/>
    <w:rsid w:val="005B20B4"/>
    <w:rsid w:val="005B3B90"/>
    <w:rsid w:val="005B622A"/>
    <w:rsid w:val="005C421C"/>
    <w:rsid w:val="005C4DC0"/>
    <w:rsid w:val="005C56A4"/>
    <w:rsid w:val="005E4540"/>
    <w:rsid w:val="005F2CD9"/>
    <w:rsid w:val="005F36FB"/>
    <w:rsid w:val="005F3CF1"/>
    <w:rsid w:val="00603202"/>
    <w:rsid w:val="00611CD4"/>
    <w:rsid w:val="00614C61"/>
    <w:rsid w:val="006231E6"/>
    <w:rsid w:val="00630F62"/>
    <w:rsid w:val="006419A0"/>
    <w:rsid w:val="00664385"/>
    <w:rsid w:val="00664FA2"/>
    <w:rsid w:val="0066509F"/>
    <w:rsid w:val="006663DC"/>
    <w:rsid w:val="00671C25"/>
    <w:rsid w:val="00682A01"/>
    <w:rsid w:val="00685971"/>
    <w:rsid w:val="00687B51"/>
    <w:rsid w:val="00694E24"/>
    <w:rsid w:val="006B7852"/>
    <w:rsid w:val="006C4942"/>
    <w:rsid w:val="006C74DF"/>
    <w:rsid w:val="006D0AB0"/>
    <w:rsid w:val="006F1B81"/>
    <w:rsid w:val="006F3096"/>
    <w:rsid w:val="006F4685"/>
    <w:rsid w:val="007102CD"/>
    <w:rsid w:val="00722FA8"/>
    <w:rsid w:val="00727EB8"/>
    <w:rsid w:val="007361C9"/>
    <w:rsid w:val="00737F8E"/>
    <w:rsid w:val="00740C28"/>
    <w:rsid w:val="00757F8F"/>
    <w:rsid w:val="00781A50"/>
    <w:rsid w:val="00794066"/>
    <w:rsid w:val="00794437"/>
    <w:rsid w:val="00795630"/>
    <w:rsid w:val="007B5ADC"/>
    <w:rsid w:val="007C07EB"/>
    <w:rsid w:val="007C5757"/>
    <w:rsid w:val="007D3380"/>
    <w:rsid w:val="007F789D"/>
    <w:rsid w:val="007F7E06"/>
    <w:rsid w:val="00802ED7"/>
    <w:rsid w:val="008036E0"/>
    <w:rsid w:val="00810CD9"/>
    <w:rsid w:val="00826BEC"/>
    <w:rsid w:val="008340C6"/>
    <w:rsid w:val="008346F1"/>
    <w:rsid w:val="00847611"/>
    <w:rsid w:val="008613EE"/>
    <w:rsid w:val="00871188"/>
    <w:rsid w:val="00875CF2"/>
    <w:rsid w:val="008770E8"/>
    <w:rsid w:val="00881143"/>
    <w:rsid w:val="0088590B"/>
    <w:rsid w:val="00890A69"/>
    <w:rsid w:val="008958D4"/>
    <w:rsid w:val="008A0675"/>
    <w:rsid w:val="008A7415"/>
    <w:rsid w:val="008A76D6"/>
    <w:rsid w:val="008D1516"/>
    <w:rsid w:val="008D45AF"/>
    <w:rsid w:val="008E2521"/>
    <w:rsid w:val="008E4A9C"/>
    <w:rsid w:val="008E7FF2"/>
    <w:rsid w:val="00900C80"/>
    <w:rsid w:val="00922540"/>
    <w:rsid w:val="00924617"/>
    <w:rsid w:val="00930467"/>
    <w:rsid w:val="00936F13"/>
    <w:rsid w:val="009455C9"/>
    <w:rsid w:val="0094721B"/>
    <w:rsid w:val="00970C5F"/>
    <w:rsid w:val="00971615"/>
    <w:rsid w:val="0098288D"/>
    <w:rsid w:val="00987244"/>
    <w:rsid w:val="009A67D9"/>
    <w:rsid w:val="009B4F68"/>
    <w:rsid w:val="009C38C4"/>
    <w:rsid w:val="009C3F12"/>
    <w:rsid w:val="009D5AC7"/>
    <w:rsid w:val="009E5D2F"/>
    <w:rsid w:val="009F0A42"/>
    <w:rsid w:val="00A21C79"/>
    <w:rsid w:val="00A30C4E"/>
    <w:rsid w:val="00A31524"/>
    <w:rsid w:val="00A53144"/>
    <w:rsid w:val="00A56C59"/>
    <w:rsid w:val="00A641FF"/>
    <w:rsid w:val="00A731C3"/>
    <w:rsid w:val="00A75DDD"/>
    <w:rsid w:val="00A81A0D"/>
    <w:rsid w:val="00A9574C"/>
    <w:rsid w:val="00AA05FB"/>
    <w:rsid w:val="00AB29C6"/>
    <w:rsid w:val="00AB45E7"/>
    <w:rsid w:val="00AB59A2"/>
    <w:rsid w:val="00AC02DB"/>
    <w:rsid w:val="00AD49EA"/>
    <w:rsid w:val="00AF3F9B"/>
    <w:rsid w:val="00AF4C82"/>
    <w:rsid w:val="00AF558B"/>
    <w:rsid w:val="00B10EC6"/>
    <w:rsid w:val="00B122F2"/>
    <w:rsid w:val="00B17293"/>
    <w:rsid w:val="00B22977"/>
    <w:rsid w:val="00B23BF1"/>
    <w:rsid w:val="00B27BEE"/>
    <w:rsid w:val="00B31FC0"/>
    <w:rsid w:val="00B37BAD"/>
    <w:rsid w:val="00B4417A"/>
    <w:rsid w:val="00B47960"/>
    <w:rsid w:val="00B640DB"/>
    <w:rsid w:val="00B70DE3"/>
    <w:rsid w:val="00B74DCB"/>
    <w:rsid w:val="00B765D5"/>
    <w:rsid w:val="00B80493"/>
    <w:rsid w:val="00B9009D"/>
    <w:rsid w:val="00B95B6E"/>
    <w:rsid w:val="00BC344F"/>
    <w:rsid w:val="00BC5821"/>
    <w:rsid w:val="00BC7224"/>
    <w:rsid w:val="00BD066E"/>
    <w:rsid w:val="00C0364B"/>
    <w:rsid w:val="00C24476"/>
    <w:rsid w:val="00C26C9E"/>
    <w:rsid w:val="00C53A96"/>
    <w:rsid w:val="00C5725C"/>
    <w:rsid w:val="00C746BD"/>
    <w:rsid w:val="00C76634"/>
    <w:rsid w:val="00C8021F"/>
    <w:rsid w:val="00C812AB"/>
    <w:rsid w:val="00C90353"/>
    <w:rsid w:val="00C9078B"/>
    <w:rsid w:val="00CA65F7"/>
    <w:rsid w:val="00CA709B"/>
    <w:rsid w:val="00CC37B8"/>
    <w:rsid w:val="00CC7335"/>
    <w:rsid w:val="00CD0725"/>
    <w:rsid w:val="00CD225C"/>
    <w:rsid w:val="00CE63E4"/>
    <w:rsid w:val="00CF41BB"/>
    <w:rsid w:val="00D10CE4"/>
    <w:rsid w:val="00D11E0C"/>
    <w:rsid w:val="00D204A5"/>
    <w:rsid w:val="00D21F26"/>
    <w:rsid w:val="00D25C73"/>
    <w:rsid w:val="00D34306"/>
    <w:rsid w:val="00D350E0"/>
    <w:rsid w:val="00D41F5F"/>
    <w:rsid w:val="00D47C08"/>
    <w:rsid w:val="00D53787"/>
    <w:rsid w:val="00D578EB"/>
    <w:rsid w:val="00D717C7"/>
    <w:rsid w:val="00D722C8"/>
    <w:rsid w:val="00D86F25"/>
    <w:rsid w:val="00DB7CAF"/>
    <w:rsid w:val="00DF24D9"/>
    <w:rsid w:val="00DF7C72"/>
    <w:rsid w:val="00E175BF"/>
    <w:rsid w:val="00E24ED5"/>
    <w:rsid w:val="00E30E75"/>
    <w:rsid w:val="00E41E9E"/>
    <w:rsid w:val="00E462A5"/>
    <w:rsid w:val="00E47EE3"/>
    <w:rsid w:val="00E549B2"/>
    <w:rsid w:val="00E6503F"/>
    <w:rsid w:val="00E73B74"/>
    <w:rsid w:val="00E75C2E"/>
    <w:rsid w:val="00E91711"/>
    <w:rsid w:val="00E9445F"/>
    <w:rsid w:val="00E949C6"/>
    <w:rsid w:val="00EA0F42"/>
    <w:rsid w:val="00EA3503"/>
    <w:rsid w:val="00EA6A99"/>
    <w:rsid w:val="00EB2819"/>
    <w:rsid w:val="00EB3958"/>
    <w:rsid w:val="00EC5505"/>
    <w:rsid w:val="00ED1A5C"/>
    <w:rsid w:val="00ED726F"/>
    <w:rsid w:val="00F31787"/>
    <w:rsid w:val="00F50398"/>
    <w:rsid w:val="00F62524"/>
    <w:rsid w:val="00F676A8"/>
    <w:rsid w:val="00F75978"/>
    <w:rsid w:val="00F805EB"/>
    <w:rsid w:val="00F93F0B"/>
    <w:rsid w:val="00FA02D5"/>
    <w:rsid w:val="00FA2233"/>
    <w:rsid w:val="00FC2C01"/>
    <w:rsid w:val="00FD3869"/>
    <w:rsid w:val="00FD4AD0"/>
    <w:rsid w:val="00FF42ED"/>
    <w:rsid w:val="00FF79F6"/>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608E2D"/>
  <w15:chartTrackingRefBased/>
  <w15:docId w15:val="{3718B16A-E794-4E65-92D1-3FE90F2B7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3">
    <w:name w:val="heading 3"/>
    <w:basedOn w:val="Normal"/>
    <w:next w:val="Normal"/>
    <w:link w:val="Titre3Car"/>
    <w:uiPriority w:val="9"/>
    <w:semiHidden/>
    <w:unhideWhenUsed/>
    <w:qFormat/>
    <w:rsid w:val="009D5AC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265719"/>
    <w:rPr>
      <w:color w:val="0563C1" w:themeColor="hyperlink"/>
      <w:u w:val="single"/>
    </w:rPr>
  </w:style>
  <w:style w:type="character" w:customStyle="1" w:styleId="Titre3Car">
    <w:name w:val="Titre 3 Car"/>
    <w:basedOn w:val="Policepardfaut"/>
    <w:link w:val="Titre3"/>
    <w:uiPriority w:val="9"/>
    <w:semiHidden/>
    <w:rsid w:val="009D5AC7"/>
    <w:rPr>
      <w:rFonts w:asciiTheme="majorHAnsi" w:eastAsiaTheme="majorEastAsia" w:hAnsiTheme="majorHAnsi" w:cstheme="majorBidi"/>
      <w:color w:val="1F4D78" w:themeColor="accent1" w:themeShade="7F"/>
      <w:sz w:val="24"/>
      <w:szCs w:val="24"/>
    </w:rPr>
  </w:style>
  <w:style w:type="paragraph" w:styleId="En-tte">
    <w:name w:val="header"/>
    <w:basedOn w:val="Normal"/>
    <w:link w:val="En-tteCar"/>
    <w:uiPriority w:val="99"/>
    <w:unhideWhenUsed/>
    <w:rsid w:val="00070AA1"/>
    <w:pPr>
      <w:tabs>
        <w:tab w:val="center" w:pos="4536"/>
        <w:tab w:val="right" w:pos="9072"/>
      </w:tabs>
      <w:spacing w:after="0" w:line="240" w:lineRule="auto"/>
    </w:pPr>
  </w:style>
  <w:style w:type="character" w:customStyle="1" w:styleId="En-tteCar">
    <w:name w:val="En-tête Car"/>
    <w:basedOn w:val="Policepardfaut"/>
    <w:link w:val="En-tte"/>
    <w:uiPriority w:val="99"/>
    <w:rsid w:val="00070AA1"/>
  </w:style>
  <w:style w:type="paragraph" w:styleId="Pieddepage">
    <w:name w:val="footer"/>
    <w:basedOn w:val="Normal"/>
    <w:link w:val="PieddepageCar"/>
    <w:uiPriority w:val="99"/>
    <w:unhideWhenUsed/>
    <w:rsid w:val="00070AA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70AA1"/>
  </w:style>
  <w:style w:type="paragraph" w:styleId="Paragraphedeliste">
    <w:name w:val="List Paragraph"/>
    <w:basedOn w:val="Normal"/>
    <w:uiPriority w:val="34"/>
    <w:qFormat/>
    <w:rsid w:val="00235D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7642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1837</TotalTime>
  <Pages>16</Pages>
  <Words>5605</Words>
  <Characters>30832</Characters>
  <Application>Microsoft Office Word</Application>
  <DocSecurity>0</DocSecurity>
  <Lines>256</Lines>
  <Paragraphs>72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36365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PNet</dc:creator>
  <cp:keywords/>
  <dc:description/>
  <cp:lastModifiedBy>PNet</cp:lastModifiedBy>
  <cp:revision>379</cp:revision>
  <dcterms:created xsi:type="dcterms:W3CDTF">2022-09-06T18:06:00Z</dcterms:created>
  <dcterms:modified xsi:type="dcterms:W3CDTF">2022-10-11T11:31:00Z</dcterms:modified>
</cp:coreProperties>
</file>